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14" w:rsidRPr="005A5714" w:rsidRDefault="006A2414" w:rsidP="00DE584F">
      <w:pPr>
        <w:jc w:val="center"/>
        <w:rPr>
          <w:b/>
          <w:sz w:val="18"/>
          <w:szCs w:val="18"/>
          <w:lang w:val="en-US"/>
        </w:rPr>
      </w:pPr>
      <w:bookmarkStart w:id="0" w:name="_GoBack"/>
      <w:bookmarkEnd w:id="0"/>
    </w:p>
    <w:p w:rsidR="006A2414" w:rsidRDefault="006A2414" w:rsidP="00DE584F">
      <w:pPr>
        <w:jc w:val="center"/>
        <w:rPr>
          <w:b/>
          <w:sz w:val="18"/>
          <w:szCs w:val="18"/>
        </w:rPr>
      </w:pPr>
    </w:p>
    <w:p w:rsidR="006A2414" w:rsidRPr="001A0162" w:rsidRDefault="006A2414" w:rsidP="00DE584F">
      <w:pPr>
        <w:jc w:val="center"/>
        <w:rPr>
          <w:b/>
          <w:sz w:val="18"/>
          <w:szCs w:val="18"/>
        </w:rPr>
      </w:pPr>
    </w:p>
    <w:p w:rsidR="001A0162" w:rsidRPr="00062ABF" w:rsidRDefault="001A0162" w:rsidP="00DE584F">
      <w:pPr>
        <w:jc w:val="center"/>
        <w:rPr>
          <w:b/>
          <w:sz w:val="18"/>
          <w:szCs w:val="18"/>
        </w:rPr>
      </w:pPr>
    </w:p>
    <w:p w:rsidR="00DE584F" w:rsidRPr="00060434" w:rsidRDefault="00327A81" w:rsidP="00DE584F">
      <w:pPr>
        <w:jc w:val="center"/>
        <w:rPr>
          <w:b/>
          <w:sz w:val="18"/>
          <w:szCs w:val="18"/>
        </w:rPr>
      </w:pPr>
      <w:r w:rsidRPr="00060434">
        <w:rPr>
          <w:b/>
          <w:sz w:val="18"/>
          <w:szCs w:val="18"/>
        </w:rPr>
        <w:t xml:space="preserve">ОПЛАТА </w:t>
      </w:r>
      <w:r w:rsidR="00DE584F" w:rsidRPr="00060434">
        <w:rPr>
          <w:b/>
          <w:sz w:val="18"/>
          <w:szCs w:val="18"/>
        </w:rPr>
        <w:t>НОТАРИАЛЬНЫХ ДЕЙСТВИЙ</w:t>
      </w:r>
    </w:p>
    <w:p w:rsidR="00664627" w:rsidRPr="00060434" w:rsidRDefault="00E4271F" w:rsidP="00DE584F">
      <w:pPr>
        <w:jc w:val="center"/>
        <w:rPr>
          <w:b/>
          <w:sz w:val="18"/>
          <w:szCs w:val="18"/>
        </w:rPr>
      </w:pPr>
      <w:r w:rsidRPr="00060434">
        <w:rPr>
          <w:b/>
          <w:sz w:val="18"/>
          <w:szCs w:val="18"/>
        </w:rPr>
        <w:t>В НОТАРИАЛЬНОМ ОКРУГЕ САНКТ-ПЕТЕРБУРГ</w:t>
      </w:r>
      <w:r w:rsidR="00001859">
        <w:rPr>
          <w:b/>
          <w:sz w:val="18"/>
          <w:szCs w:val="18"/>
        </w:rPr>
        <w:t xml:space="preserve"> В 202</w:t>
      </w:r>
      <w:r w:rsidR="007F523C">
        <w:rPr>
          <w:b/>
          <w:sz w:val="18"/>
          <w:szCs w:val="18"/>
        </w:rPr>
        <w:t>3</w:t>
      </w:r>
      <w:r w:rsidR="008D352C">
        <w:rPr>
          <w:b/>
          <w:sz w:val="18"/>
          <w:szCs w:val="18"/>
        </w:rPr>
        <w:t xml:space="preserve"> ГОДУ</w:t>
      </w:r>
    </w:p>
    <w:p w:rsidR="00664627" w:rsidRPr="00060434" w:rsidRDefault="00664627" w:rsidP="00CC5F81">
      <w:pPr>
        <w:ind w:firstLine="1418"/>
        <w:jc w:val="center"/>
        <w:rPr>
          <w:b/>
          <w:sz w:val="18"/>
          <w:szCs w:val="18"/>
        </w:rPr>
      </w:pPr>
    </w:p>
    <w:p w:rsidR="00DE584F" w:rsidRPr="00060434" w:rsidRDefault="001A0162" w:rsidP="004D3CD7">
      <w:pPr>
        <w:jc w:val="both"/>
        <w:rPr>
          <w:b/>
          <w:sz w:val="18"/>
          <w:szCs w:val="18"/>
        </w:rPr>
      </w:pPr>
      <w:r w:rsidRPr="00060434">
        <w:rPr>
          <w:b/>
          <w:sz w:val="18"/>
          <w:szCs w:val="18"/>
        </w:rPr>
        <w:t xml:space="preserve">       </w:t>
      </w:r>
      <w:proofErr w:type="spellStart"/>
      <w:r w:rsidR="00637465" w:rsidRPr="00060434">
        <w:rPr>
          <w:b/>
          <w:sz w:val="18"/>
          <w:szCs w:val="18"/>
        </w:rPr>
        <w:t>Ст.</w:t>
      </w:r>
      <w:r w:rsidR="008972A3" w:rsidRPr="00060434">
        <w:rPr>
          <w:b/>
          <w:sz w:val="18"/>
          <w:szCs w:val="18"/>
        </w:rPr>
        <w:t>с</w:t>
      </w:r>
      <w:r w:rsidR="00DE584F" w:rsidRPr="00060434">
        <w:rPr>
          <w:b/>
          <w:sz w:val="18"/>
          <w:szCs w:val="18"/>
        </w:rPr>
        <w:t>т</w:t>
      </w:r>
      <w:proofErr w:type="spellEnd"/>
      <w:r w:rsidR="00DE584F" w:rsidRPr="00060434">
        <w:rPr>
          <w:b/>
          <w:sz w:val="18"/>
          <w:szCs w:val="18"/>
        </w:rPr>
        <w:t>. 15, 22, 22.1, 23</w:t>
      </w:r>
      <w:r w:rsidR="00637465" w:rsidRPr="00060434">
        <w:rPr>
          <w:b/>
          <w:sz w:val="18"/>
          <w:szCs w:val="18"/>
        </w:rPr>
        <w:t xml:space="preserve">,25 </w:t>
      </w:r>
      <w:r w:rsidR="00DE584F" w:rsidRPr="00060434">
        <w:rPr>
          <w:b/>
          <w:sz w:val="18"/>
          <w:szCs w:val="18"/>
        </w:rPr>
        <w:t xml:space="preserve"> «Основ законодательства о нотариате Российской Федерации» (ОЗН РФ)</w:t>
      </w:r>
    </w:p>
    <w:p w:rsidR="00DE584F" w:rsidRPr="00060434" w:rsidRDefault="001A0162" w:rsidP="004D3CD7">
      <w:pPr>
        <w:jc w:val="both"/>
        <w:rPr>
          <w:b/>
          <w:sz w:val="18"/>
          <w:szCs w:val="18"/>
        </w:rPr>
      </w:pPr>
      <w:r w:rsidRPr="00060434">
        <w:rPr>
          <w:b/>
          <w:sz w:val="18"/>
          <w:szCs w:val="18"/>
        </w:rPr>
        <w:t xml:space="preserve">      </w:t>
      </w:r>
      <w:r w:rsidR="00DE584F" w:rsidRPr="00060434">
        <w:rPr>
          <w:b/>
          <w:sz w:val="18"/>
          <w:szCs w:val="18"/>
        </w:rPr>
        <w:t>Ст. 333.24 Налогового Кодекса Российской Федерации (НК РФ)</w:t>
      </w:r>
    </w:p>
    <w:p w:rsidR="00DE584F" w:rsidRPr="00060434" w:rsidRDefault="001A0162" w:rsidP="004D3CD7">
      <w:pPr>
        <w:jc w:val="both"/>
        <w:rPr>
          <w:b/>
          <w:sz w:val="18"/>
          <w:szCs w:val="18"/>
        </w:rPr>
      </w:pPr>
      <w:r w:rsidRPr="00060434">
        <w:rPr>
          <w:b/>
          <w:sz w:val="18"/>
          <w:szCs w:val="18"/>
        </w:rPr>
        <w:t xml:space="preserve">      </w:t>
      </w:r>
      <w:r w:rsidR="00664627" w:rsidRPr="00060434">
        <w:rPr>
          <w:b/>
          <w:sz w:val="18"/>
          <w:szCs w:val="18"/>
        </w:rPr>
        <w:t>П.8 ст.6 Закона Санкт-Петербурга «Об организации и деятельности нотариата в Санкт-Петербурге»</w:t>
      </w:r>
    </w:p>
    <w:p w:rsidR="00DE584F" w:rsidRPr="00060434" w:rsidRDefault="005475D0" w:rsidP="004D3CD7">
      <w:pPr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A71609">
        <w:rPr>
          <w:b/>
          <w:sz w:val="18"/>
          <w:szCs w:val="18"/>
        </w:rPr>
        <w:t>Размер оплаты нотариального действия определяется как общая сумма нотариального</w:t>
      </w:r>
      <w:r w:rsidR="00DE584F" w:rsidRPr="00060434">
        <w:rPr>
          <w:b/>
          <w:sz w:val="18"/>
          <w:szCs w:val="18"/>
        </w:rPr>
        <w:t xml:space="preserve"> тарифа и</w:t>
      </w:r>
      <w:r w:rsidR="00A71609">
        <w:rPr>
          <w:b/>
          <w:sz w:val="18"/>
          <w:szCs w:val="18"/>
        </w:rPr>
        <w:t xml:space="preserve"> стоимости услуг </w:t>
      </w:r>
      <w:r w:rsidR="00DE584F" w:rsidRPr="00060434">
        <w:rPr>
          <w:b/>
          <w:sz w:val="18"/>
          <w:szCs w:val="18"/>
        </w:rPr>
        <w:t xml:space="preserve">правового и </w:t>
      </w:r>
      <w:r w:rsidR="004D3CD7">
        <w:rPr>
          <w:b/>
          <w:sz w:val="18"/>
          <w:szCs w:val="18"/>
        </w:rPr>
        <w:t xml:space="preserve">          </w:t>
      </w:r>
      <w:r w:rsidR="00DE584F" w:rsidRPr="00060434">
        <w:rPr>
          <w:b/>
          <w:sz w:val="18"/>
          <w:szCs w:val="18"/>
        </w:rPr>
        <w:t>технического</w:t>
      </w:r>
      <w:r w:rsidR="004D3CD7">
        <w:rPr>
          <w:b/>
          <w:sz w:val="18"/>
          <w:szCs w:val="18"/>
        </w:rPr>
        <w:t xml:space="preserve"> </w:t>
      </w:r>
      <w:r w:rsidR="00DE584F" w:rsidRPr="00060434">
        <w:rPr>
          <w:b/>
          <w:sz w:val="18"/>
          <w:szCs w:val="18"/>
        </w:rPr>
        <w:t>характера.</w:t>
      </w:r>
    </w:p>
    <w:p w:rsidR="0062526E" w:rsidRPr="00060434" w:rsidRDefault="0062526E" w:rsidP="00DE584F">
      <w:pPr>
        <w:jc w:val="both"/>
        <w:rPr>
          <w:b/>
          <w:sz w:val="18"/>
          <w:szCs w:val="1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86"/>
        <w:gridCol w:w="425"/>
        <w:gridCol w:w="2268"/>
        <w:gridCol w:w="1994"/>
        <w:gridCol w:w="2438"/>
      </w:tblGrid>
      <w:tr w:rsidR="006C1E33" w:rsidRPr="00060434" w:rsidTr="004D3CD7">
        <w:tc>
          <w:tcPr>
            <w:tcW w:w="3704" w:type="dxa"/>
            <w:vAlign w:val="center"/>
          </w:tcPr>
          <w:p w:rsidR="006C1E33" w:rsidRPr="00060434" w:rsidRDefault="006C1E33" w:rsidP="00750B56">
            <w:pPr>
              <w:jc w:val="center"/>
              <w:rPr>
                <w:sz w:val="18"/>
                <w:szCs w:val="18"/>
              </w:rPr>
            </w:pPr>
            <w:r w:rsidRPr="00060434">
              <w:rPr>
                <w:b/>
                <w:sz w:val="18"/>
                <w:szCs w:val="18"/>
              </w:rPr>
              <w:t>Вид нотариального действия</w:t>
            </w:r>
          </w:p>
        </w:tc>
        <w:tc>
          <w:tcPr>
            <w:tcW w:w="2779" w:type="dxa"/>
            <w:gridSpan w:val="3"/>
            <w:vAlign w:val="center"/>
          </w:tcPr>
          <w:p w:rsidR="006C1E33" w:rsidRPr="00060434" w:rsidRDefault="006C1E33" w:rsidP="00750B56">
            <w:pPr>
              <w:jc w:val="center"/>
              <w:rPr>
                <w:sz w:val="18"/>
                <w:szCs w:val="18"/>
              </w:rPr>
            </w:pPr>
            <w:r w:rsidRPr="00060434">
              <w:rPr>
                <w:b/>
                <w:sz w:val="18"/>
                <w:szCs w:val="18"/>
              </w:rPr>
              <w:t>Тариф</w:t>
            </w:r>
          </w:p>
        </w:tc>
        <w:tc>
          <w:tcPr>
            <w:tcW w:w="1994" w:type="dxa"/>
          </w:tcPr>
          <w:p w:rsidR="006C1E33" w:rsidRPr="00060434" w:rsidRDefault="00331CFC" w:rsidP="00C918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Плата за оказание услуг правового и технического характера в</w:t>
            </w:r>
            <w:r w:rsidR="006C1E33">
              <w:rPr>
                <w:b/>
                <w:sz w:val="18"/>
                <w:szCs w:val="18"/>
              </w:rPr>
              <w:t xml:space="preserve"> 202</w:t>
            </w:r>
            <w:r w:rsidR="003E6302">
              <w:rPr>
                <w:b/>
                <w:sz w:val="18"/>
                <w:szCs w:val="18"/>
              </w:rPr>
              <w:t>3</w:t>
            </w:r>
            <w:r w:rsidR="006C1E33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2438" w:type="dxa"/>
          </w:tcPr>
          <w:p w:rsidR="006C1E33" w:rsidRPr="00060434" w:rsidRDefault="006C1E33" w:rsidP="00750B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Плата за оказание услуг правового и технического характера за нотариальные действия, совершаемые удаленно, и сделки, удостоверяемые двумя и более нотариусами</w:t>
            </w:r>
          </w:p>
        </w:tc>
      </w:tr>
      <w:tr w:rsidR="00E64BFC" w:rsidRPr="00060434" w:rsidTr="004D3CD7">
        <w:tc>
          <w:tcPr>
            <w:tcW w:w="10915" w:type="dxa"/>
            <w:gridSpan w:val="6"/>
            <w:vAlign w:val="center"/>
          </w:tcPr>
          <w:p w:rsidR="00E64BFC" w:rsidRPr="00060434" w:rsidRDefault="00E64BFC" w:rsidP="00E64BFC">
            <w:pPr>
              <w:ind w:right="12"/>
              <w:jc w:val="center"/>
              <w:rPr>
                <w:b/>
                <w:sz w:val="18"/>
                <w:szCs w:val="18"/>
              </w:rPr>
            </w:pPr>
            <w:r w:rsidRPr="00060434">
              <w:rPr>
                <w:b/>
                <w:sz w:val="18"/>
                <w:szCs w:val="18"/>
              </w:rPr>
              <w:t>Удостоверение договоров, предмет которых подлежит оценке</w:t>
            </w:r>
          </w:p>
          <w:p w:rsidR="00E64BFC" w:rsidRPr="00060434" w:rsidRDefault="00E64BFC" w:rsidP="00E64BFC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и предусмотрена обязательная нотариальная форма</w:t>
            </w:r>
          </w:p>
          <w:p w:rsidR="00E64BFC" w:rsidRDefault="00E64BFC" w:rsidP="00750B5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1E33" w:rsidRPr="00060434" w:rsidTr="004D3CD7">
        <w:tc>
          <w:tcPr>
            <w:tcW w:w="3704" w:type="dxa"/>
            <w:vAlign w:val="center"/>
          </w:tcPr>
          <w:p w:rsidR="006C1E33" w:rsidRPr="00060434" w:rsidRDefault="006C1E33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Договор ренты </w:t>
            </w:r>
          </w:p>
          <w:p w:rsidR="006C1E33" w:rsidRPr="00060434" w:rsidRDefault="006C1E33" w:rsidP="007F42D1">
            <w:pPr>
              <w:ind w:right="12"/>
              <w:rPr>
                <w:sz w:val="18"/>
                <w:szCs w:val="18"/>
              </w:rPr>
            </w:pPr>
          </w:p>
        </w:tc>
        <w:tc>
          <w:tcPr>
            <w:tcW w:w="2779" w:type="dxa"/>
            <w:gridSpan w:val="3"/>
            <w:vAlign w:val="center"/>
          </w:tcPr>
          <w:p w:rsidR="006C1E33" w:rsidRPr="00060434" w:rsidRDefault="006C1E33" w:rsidP="00414442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0,5 % от суммы договора, но не менее 300 руб. и не более 20000 руб.</w:t>
            </w:r>
          </w:p>
        </w:tc>
        <w:tc>
          <w:tcPr>
            <w:tcW w:w="1994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  <w:r w:rsidR="006C1E33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9743</w:t>
            </w:r>
            <w:r w:rsidR="006C1E33">
              <w:rPr>
                <w:sz w:val="18"/>
                <w:szCs w:val="18"/>
              </w:rPr>
              <w:t xml:space="preserve"> руб.</w:t>
            </w:r>
          </w:p>
        </w:tc>
      </w:tr>
      <w:tr w:rsidR="006C1E33" w:rsidRPr="00060434" w:rsidTr="004D3CD7">
        <w:tc>
          <w:tcPr>
            <w:tcW w:w="3704" w:type="dxa"/>
            <w:vAlign w:val="center"/>
          </w:tcPr>
          <w:p w:rsidR="006C1E33" w:rsidRPr="00060434" w:rsidRDefault="006C1E33" w:rsidP="00915A2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Соглашение о разделе совместно нажитого имущества супругов</w:t>
            </w:r>
          </w:p>
        </w:tc>
        <w:tc>
          <w:tcPr>
            <w:tcW w:w="2779" w:type="dxa"/>
            <w:gridSpan w:val="3"/>
            <w:vAlign w:val="center"/>
          </w:tcPr>
          <w:p w:rsidR="006C1E33" w:rsidRPr="00060434" w:rsidRDefault="006C1E33" w:rsidP="00414442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0,5 % от суммы договора, но не менее 300 руб. и не более 20000 руб.</w:t>
            </w:r>
          </w:p>
        </w:tc>
        <w:tc>
          <w:tcPr>
            <w:tcW w:w="1994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  <w:r w:rsidR="006C1E33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</w:t>
            </w:r>
            <w:r w:rsidR="006C1E33">
              <w:rPr>
                <w:sz w:val="18"/>
                <w:szCs w:val="18"/>
              </w:rPr>
              <w:t xml:space="preserve"> руб.</w:t>
            </w:r>
          </w:p>
        </w:tc>
      </w:tr>
      <w:tr w:rsidR="006C1E33" w:rsidRPr="00060434" w:rsidTr="004D3CD7">
        <w:tc>
          <w:tcPr>
            <w:tcW w:w="3704" w:type="dxa"/>
            <w:vAlign w:val="center"/>
          </w:tcPr>
          <w:p w:rsidR="006C1E33" w:rsidRPr="00060434" w:rsidRDefault="006C1E33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Договоры отчуждения недвижимости</w:t>
            </w:r>
          </w:p>
          <w:p w:rsidR="006C1E33" w:rsidRPr="00060434" w:rsidRDefault="006C1E33" w:rsidP="00414442">
            <w:pPr>
              <w:ind w:right="12"/>
              <w:rPr>
                <w:sz w:val="18"/>
                <w:szCs w:val="18"/>
              </w:rPr>
            </w:pPr>
          </w:p>
          <w:p w:rsidR="006C1E33" w:rsidRPr="00060434" w:rsidRDefault="006C1E33" w:rsidP="00414442">
            <w:pPr>
              <w:ind w:right="12"/>
              <w:rPr>
                <w:sz w:val="18"/>
                <w:szCs w:val="18"/>
              </w:rPr>
            </w:pPr>
          </w:p>
        </w:tc>
        <w:tc>
          <w:tcPr>
            <w:tcW w:w="2779" w:type="dxa"/>
            <w:gridSpan w:val="3"/>
            <w:vAlign w:val="center"/>
          </w:tcPr>
          <w:p w:rsidR="006C1E33" w:rsidRPr="00060434" w:rsidRDefault="006C1E33" w:rsidP="00414442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0,5 % от суммы договора, но не менее 300 руб. и не более 20000 руб.</w:t>
            </w:r>
          </w:p>
        </w:tc>
        <w:tc>
          <w:tcPr>
            <w:tcW w:w="1994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5E5449">
              <w:rPr>
                <w:sz w:val="18"/>
                <w:szCs w:val="18"/>
              </w:rPr>
              <w:t>00</w:t>
            </w:r>
            <w:r w:rsidR="006C1E33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8351</w:t>
            </w:r>
            <w:r w:rsidR="006C1E33">
              <w:rPr>
                <w:sz w:val="18"/>
                <w:szCs w:val="18"/>
              </w:rPr>
              <w:t xml:space="preserve"> руб.</w:t>
            </w:r>
          </w:p>
        </w:tc>
      </w:tr>
      <w:tr w:rsidR="006C1E33" w:rsidRPr="00060434" w:rsidTr="004D3CD7">
        <w:tc>
          <w:tcPr>
            <w:tcW w:w="3704" w:type="dxa"/>
            <w:vAlign w:val="center"/>
          </w:tcPr>
          <w:p w:rsidR="006C1E33" w:rsidRPr="00060434" w:rsidRDefault="006C1E33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Договоры дарения доли в уставном капитале Обществ с ограниченной ответственностью</w:t>
            </w:r>
          </w:p>
        </w:tc>
        <w:tc>
          <w:tcPr>
            <w:tcW w:w="2779" w:type="dxa"/>
            <w:gridSpan w:val="3"/>
            <w:vAlign w:val="center"/>
          </w:tcPr>
          <w:p w:rsidR="006C1E33" w:rsidRPr="00060434" w:rsidRDefault="006C1E33" w:rsidP="00414442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0,5 % от суммы договора, но не менее 300 руб. и не более 20000 руб.</w:t>
            </w:r>
          </w:p>
        </w:tc>
        <w:tc>
          <w:tcPr>
            <w:tcW w:w="1994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8C08C1" w:rsidP="008C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15000 </w:t>
            </w:r>
            <w:r w:rsidR="006C1E33">
              <w:rPr>
                <w:sz w:val="18"/>
                <w:szCs w:val="18"/>
              </w:rPr>
              <w:t>руб.</w:t>
            </w:r>
          </w:p>
        </w:tc>
        <w:tc>
          <w:tcPr>
            <w:tcW w:w="2438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23662</w:t>
            </w:r>
            <w:r w:rsidR="006C1E33">
              <w:rPr>
                <w:sz w:val="18"/>
                <w:szCs w:val="18"/>
              </w:rPr>
              <w:t xml:space="preserve"> руб.</w:t>
            </w:r>
          </w:p>
        </w:tc>
      </w:tr>
      <w:tr w:rsidR="006C1E33" w:rsidRPr="00060434" w:rsidTr="004D3CD7">
        <w:tc>
          <w:tcPr>
            <w:tcW w:w="3704" w:type="dxa"/>
            <w:vAlign w:val="center"/>
          </w:tcPr>
          <w:p w:rsidR="006C1E33" w:rsidRDefault="006C1E33" w:rsidP="00876FBE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Договоры ипотеки долей в праве общей собств</w:t>
            </w:r>
            <w:r w:rsidR="00876FBE">
              <w:rPr>
                <w:sz w:val="18"/>
                <w:szCs w:val="18"/>
              </w:rPr>
              <w:t xml:space="preserve">енности на недвижимое имущество (за исключением договоров ипотеки долей в общей собственности на недвижимое имущество в обеспечение возврата кредита (займа), предоставленного на приобретение или строительство или на реструктуризацию кредита (займа), </w:t>
            </w:r>
            <w:r w:rsidR="006D045C">
              <w:rPr>
                <w:sz w:val="18"/>
                <w:szCs w:val="18"/>
              </w:rPr>
              <w:t xml:space="preserve">предоставленного </w:t>
            </w:r>
            <w:r w:rsidR="00876FBE">
              <w:rPr>
                <w:sz w:val="18"/>
                <w:szCs w:val="18"/>
              </w:rPr>
              <w:t>на приобретение или строительство)</w:t>
            </w:r>
          </w:p>
        </w:tc>
        <w:tc>
          <w:tcPr>
            <w:tcW w:w="2779" w:type="dxa"/>
            <w:gridSpan w:val="3"/>
            <w:vAlign w:val="center"/>
          </w:tcPr>
          <w:p w:rsidR="006C1E33" w:rsidRPr="00060434" w:rsidRDefault="006C1E33" w:rsidP="00414442">
            <w:p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0,3 % от суммы договора, но не более 3000 руб.</w:t>
            </w:r>
          </w:p>
        </w:tc>
        <w:tc>
          <w:tcPr>
            <w:tcW w:w="1994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</w:p>
          <w:p w:rsidR="006C1E33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C1E33">
              <w:rPr>
                <w:sz w:val="18"/>
                <w:szCs w:val="18"/>
              </w:rPr>
              <w:t>000 руб.</w:t>
            </w:r>
          </w:p>
        </w:tc>
        <w:tc>
          <w:tcPr>
            <w:tcW w:w="2438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5E5449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5E5449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5E5449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5E5449">
            <w:pPr>
              <w:jc w:val="center"/>
              <w:rPr>
                <w:sz w:val="18"/>
                <w:szCs w:val="18"/>
              </w:rPr>
            </w:pPr>
          </w:p>
          <w:p w:rsidR="006C1E33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</w:t>
            </w:r>
            <w:r w:rsidR="006C1E33">
              <w:rPr>
                <w:sz w:val="18"/>
                <w:szCs w:val="18"/>
              </w:rPr>
              <w:t xml:space="preserve"> руб.</w:t>
            </w:r>
          </w:p>
        </w:tc>
      </w:tr>
      <w:tr w:rsidR="00876FBE" w:rsidRPr="00060434" w:rsidTr="004D3CD7">
        <w:tc>
          <w:tcPr>
            <w:tcW w:w="3704" w:type="dxa"/>
            <w:vAlign w:val="center"/>
          </w:tcPr>
          <w:p w:rsidR="00876FBE" w:rsidRDefault="00876FBE" w:rsidP="00876FBE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Договоры ипотеки долей в общей собственности на недвижимое имущество в обеспечение возврата кредита (займа), предоставленного на приобретение или строительство или на реструктуризацию кредита (займа), </w:t>
            </w:r>
            <w:r w:rsidR="006D045C">
              <w:rPr>
                <w:sz w:val="18"/>
                <w:szCs w:val="18"/>
              </w:rPr>
              <w:t xml:space="preserve">предоставленного </w:t>
            </w:r>
            <w:r>
              <w:rPr>
                <w:sz w:val="18"/>
                <w:szCs w:val="18"/>
              </w:rPr>
              <w:t>на приобретение или строительство</w:t>
            </w:r>
          </w:p>
        </w:tc>
        <w:tc>
          <w:tcPr>
            <w:tcW w:w="2779" w:type="dxa"/>
            <w:gridSpan w:val="3"/>
            <w:vAlign w:val="center"/>
          </w:tcPr>
          <w:p w:rsidR="00876FBE" w:rsidRDefault="00876FBE" w:rsidP="00876FBE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руб.</w:t>
            </w:r>
          </w:p>
        </w:tc>
        <w:tc>
          <w:tcPr>
            <w:tcW w:w="1994" w:type="dxa"/>
          </w:tcPr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 руб.</w:t>
            </w:r>
          </w:p>
        </w:tc>
        <w:tc>
          <w:tcPr>
            <w:tcW w:w="2438" w:type="dxa"/>
          </w:tcPr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</w:p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 руб.</w:t>
            </w:r>
          </w:p>
        </w:tc>
      </w:tr>
      <w:tr w:rsidR="006C1E33" w:rsidRPr="00060434" w:rsidTr="004D3CD7">
        <w:tc>
          <w:tcPr>
            <w:tcW w:w="3704" w:type="dxa"/>
            <w:vAlign w:val="center"/>
          </w:tcPr>
          <w:p w:rsidR="006C1E33" w:rsidRDefault="006C1E33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предоставлении опциона на заключение договора с уплатой опционной премии</w:t>
            </w:r>
          </w:p>
        </w:tc>
        <w:tc>
          <w:tcPr>
            <w:tcW w:w="2779" w:type="dxa"/>
            <w:gridSpan w:val="3"/>
            <w:vAlign w:val="center"/>
          </w:tcPr>
          <w:p w:rsidR="006C1E33" w:rsidRDefault="006C1E33" w:rsidP="00414442">
            <w:p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0,5 % от суммы опционной премии</w:t>
            </w:r>
          </w:p>
        </w:tc>
        <w:tc>
          <w:tcPr>
            <w:tcW w:w="1994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8C08C1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  <w:r w:rsidR="005E5449">
              <w:rPr>
                <w:sz w:val="18"/>
                <w:szCs w:val="18"/>
              </w:rPr>
              <w:t>00</w:t>
            </w:r>
            <w:r w:rsidR="006C1E33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41757</w:t>
            </w:r>
            <w:r w:rsidR="006C1E33">
              <w:rPr>
                <w:sz w:val="18"/>
                <w:szCs w:val="18"/>
              </w:rPr>
              <w:t xml:space="preserve"> руб.</w:t>
            </w:r>
          </w:p>
        </w:tc>
      </w:tr>
      <w:tr w:rsidR="006C1E33" w:rsidRPr="00060434" w:rsidTr="004D3CD7">
        <w:tc>
          <w:tcPr>
            <w:tcW w:w="3704" w:type="dxa"/>
            <w:vAlign w:val="center"/>
          </w:tcPr>
          <w:p w:rsidR="006C1E33" w:rsidRDefault="006C1E33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договоры, предмет которых подлежит оценке и предусмотрена обязательная нотариальная форма</w:t>
            </w:r>
          </w:p>
        </w:tc>
        <w:tc>
          <w:tcPr>
            <w:tcW w:w="2779" w:type="dxa"/>
            <w:gridSpan w:val="3"/>
            <w:vAlign w:val="center"/>
          </w:tcPr>
          <w:p w:rsidR="006C1E33" w:rsidRDefault="006C1E33" w:rsidP="00414442">
            <w:p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0,5 % от суммы договора, но не менее 300 руб. и не более 20000 руб.</w:t>
            </w:r>
          </w:p>
        </w:tc>
        <w:tc>
          <w:tcPr>
            <w:tcW w:w="1994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8C08C1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  <w:r w:rsidR="005E5449">
              <w:rPr>
                <w:sz w:val="18"/>
                <w:szCs w:val="18"/>
              </w:rPr>
              <w:t xml:space="preserve"> </w:t>
            </w:r>
            <w:r w:rsidR="006C1E33">
              <w:rPr>
                <w:sz w:val="18"/>
                <w:szCs w:val="18"/>
              </w:rPr>
              <w:t>руб.</w:t>
            </w:r>
          </w:p>
        </w:tc>
        <w:tc>
          <w:tcPr>
            <w:tcW w:w="2438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</w:t>
            </w:r>
            <w:r w:rsidR="006C1E33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Pr="007B04A8" w:rsidRDefault="005A1505" w:rsidP="007B04A8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ind w:right="12"/>
              <w:jc w:val="both"/>
              <w:rPr>
                <w:b/>
                <w:sz w:val="18"/>
                <w:szCs w:val="18"/>
              </w:rPr>
            </w:pPr>
            <w:r w:rsidRPr="007B04A8">
              <w:rPr>
                <w:sz w:val="18"/>
                <w:szCs w:val="18"/>
              </w:rPr>
              <w:t xml:space="preserve"> </w:t>
            </w:r>
            <w:r w:rsidRPr="007B04A8">
              <w:rPr>
                <w:bCs/>
                <w:sz w:val="18"/>
                <w:szCs w:val="18"/>
              </w:rPr>
              <w:t>Договор конвертируемого займа</w:t>
            </w:r>
          </w:p>
        </w:tc>
        <w:tc>
          <w:tcPr>
            <w:tcW w:w="2779" w:type="dxa"/>
            <w:gridSpan w:val="3"/>
            <w:vAlign w:val="center"/>
          </w:tcPr>
          <w:p w:rsidR="005A1505" w:rsidRPr="00911696" w:rsidRDefault="005A1505" w:rsidP="005A1505">
            <w:pPr>
              <w:tabs>
                <w:tab w:val="left" w:pos="0"/>
              </w:tabs>
              <w:spacing w:after="200" w:line="276" w:lineRule="auto"/>
              <w:rPr>
                <w:sz w:val="18"/>
                <w:szCs w:val="18"/>
              </w:rPr>
            </w:pPr>
            <w:r w:rsidRPr="00A63B78">
              <w:rPr>
                <w:sz w:val="18"/>
                <w:szCs w:val="18"/>
              </w:rPr>
              <w:t>0,5 % от суммы договора, но не менее 300 руб. и не более 20000 руб.</w:t>
            </w:r>
          </w:p>
        </w:tc>
        <w:tc>
          <w:tcPr>
            <w:tcW w:w="1994" w:type="dxa"/>
          </w:tcPr>
          <w:p w:rsidR="005A1505" w:rsidRDefault="005A1505" w:rsidP="005E5449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5E5449">
            <w:pPr>
              <w:jc w:val="center"/>
              <w:rPr>
                <w:sz w:val="18"/>
                <w:szCs w:val="18"/>
              </w:rPr>
            </w:pPr>
          </w:p>
          <w:p w:rsidR="005A1505" w:rsidRPr="009B6010" w:rsidRDefault="008C08C1" w:rsidP="008C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  <w:r w:rsidR="005E5449">
              <w:rPr>
                <w:sz w:val="18"/>
                <w:szCs w:val="18"/>
              </w:rPr>
              <w:t>0</w:t>
            </w:r>
            <w:r w:rsidR="005A1505" w:rsidRPr="009B6010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Default="005A1505" w:rsidP="005E5449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5E5449">
            <w:pPr>
              <w:jc w:val="center"/>
              <w:rPr>
                <w:sz w:val="18"/>
                <w:szCs w:val="18"/>
              </w:rPr>
            </w:pPr>
          </w:p>
          <w:p w:rsidR="005A1505" w:rsidRPr="009B6010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41757</w:t>
            </w:r>
            <w:r w:rsidR="005A1505" w:rsidRPr="009B6010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c>
          <w:tcPr>
            <w:tcW w:w="10915" w:type="dxa"/>
            <w:gridSpan w:val="6"/>
            <w:vAlign w:val="center"/>
          </w:tcPr>
          <w:p w:rsidR="005A1505" w:rsidRDefault="005A1505" w:rsidP="00E64BFC">
            <w:pPr>
              <w:ind w:right="12"/>
              <w:jc w:val="center"/>
              <w:rPr>
                <w:b/>
                <w:sz w:val="18"/>
                <w:szCs w:val="18"/>
              </w:rPr>
            </w:pPr>
          </w:p>
          <w:p w:rsidR="005A1505" w:rsidRPr="00060434" w:rsidRDefault="005A1505" w:rsidP="00E64BFC">
            <w:pPr>
              <w:ind w:right="12"/>
              <w:jc w:val="center"/>
              <w:rPr>
                <w:b/>
                <w:sz w:val="18"/>
                <w:szCs w:val="18"/>
              </w:rPr>
            </w:pPr>
            <w:r w:rsidRPr="00060434">
              <w:rPr>
                <w:b/>
                <w:sz w:val="18"/>
                <w:szCs w:val="18"/>
              </w:rPr>
              <w:t>Удостоверение сделок по отчуждению недвижимого имущества, для которых</w:t>
            </w:r>
          </w:p>
          <w:p w:rsidR="005A1505" w:rsidRPr="00060434" w:rsidRDefault="005A1505" w:rsidP="00E64BFC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не предусмотрена обязательная нотариальная форма</w:t>
            </w: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Pr="00060434" w:rsidRDefault="005A1505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До 1 000 000 рублей</w:t>
            </w:r>
          </w:p>
        </w:tc>
        <w:tc>
          <w:tcPr>
            <w:tcW w:w="2779" w:type="dxa"/>
            <w:gridSpan w:val="3"/>
            <w:vAlign w:val="center"/>
          </w:tcPr>
          <w:p w:rsidR="005A1505" w:rsidRPr="00060434" w:rsidRDefault="005A1505" w:rsidP="002E336F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3000 рублей + 0,4 % от суммы сделки</w:t>
            </w:r>
          </w:p>
        </w:tc>
        <w:tc>
          <w:tcPr>
            <w:tcW w:w="1994" w:type="dxa"/>
          </w:tcPr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="005A1505">
              <w:rPr>
                <w:sz w:val="18"/>
                <w:szCs w:val="18"/>
              </w:rPr>
              <w:t xml:space="preserve">  руб.</w:t>
            </w:r>
          </w:p>
        </w:tc>
        <w:tc>
          <w:tcPr>
            <w:tcW w:w="2438" w:type="dxa"/>
          </w:tcPr>
          <w:p w:rsidR="005A1505" w:rsidRPr="00060434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15311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Pr="00060434" w:rsidRDefault="005A1505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lastRenderedPageBreak/>
              <w:t>От 1 000 001 до 10 000 000 руб.</w:t>
            </w:r>
          </w:p>
        </w:tc>
        <w:tc>
          <w:tcPr>
            <w:tcW w:w="2779" w:type="dxa"/>
            <w:gridSpan w:val="3"/>
            <w:vAlign w:val="center"/>
          </w:tcPr>
          <w:p w:rsidR="005A1505" w:rsidRPr="00060434" w:rsidRDefault="005A1505" w:rsidP="00750B56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7000 руб. + 0,2 % от суммы сделки, превышающей 1000000 руб.</w:t>
            </w:r>
          </w:p>
        </w:tc>
        <w:tc>
          <w:tcPr>
            <w:tcW w:w="1994" w:type="dxa"/>
          </w:tcPr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="005A1505">
              <w:rPr>
                <w:sz w:val="18"/>
                <w:szCs w:val="18"/>
              </w:rPr>
              <w:t xml:space="preserve">  руб.</w:t>
            </w:r>
          </w:p>
        </w:tc>
        <w:tc>
          <w:tcPr>
            <w:tcW w:w="2438" w:type="dxa"/>
          </w:tcPr>
          <w:p w:rsidR="005A1505" w:rsidRPr="00060434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15311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Pr="00060434" w:rsidRDefault="005A1505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Свыше 10 000 000 руб.</w:t>
            </w:r>
          </w:p>
        </w:tc>
        <w:tc>
          <w:tcPr>
            <w:tcW w:w="2779" w:type="dxa"/>
            <w:gridSpan w:val="3"/>
            <w:vAlign w:val="center"/>
          </w:tcPr>
          <w:p w:rsidR="005A1505" w:rsidRPr="00060434" w:rsidRDefault="005A1505" w:rsidP="00750B56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25000 руб. + 0,1 % от суммы сделки, превышающей 10000000 рублей, а в случае отчуждения жилых помещений (квартир, комнат, жилых домов) и земельных участков, занятых жилыми домами – не более 100000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15311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c>
          <w:tcPr>
            <w:tcW w:w="10915" w:type="dxa"/>
            <w:gridSpan w:val="6"/>
            <w:vAlign w:val="center"/>
          </w:tcPr>
          <w:p w:rsidR="005A1505" w:rsidRPr="00060434" w:rsidRDefault="005A1505" w:rsidP="00E64BFC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супругу, родителям, детям, внукам (при наличии подлинных документов, подтверждающих родство, свидетельства о рождении/ браке)</w:t>
            </w: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Pr="00060434" w:rsidRDefault="005A1505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До 10 000 000 рублей включительно</w:t>
            </w:r>
          </w:p>
        </w:tc>
        <w:tc>
          <w:tcPr>
            <w:tcW w:w="2779" w:type="dxa"/>
            <w:gridSpan w:val="3"/>
            <w:vAlign w:val="center"/>
          </w:tcPr>
          <w:p w:rsidR="005A1505" w:rsidRPr="00060434" w:rsidRDefault="005A1505" w:rsidP="002E336F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3000 рублей + 0,2% от суммы сделки</w:t>
            </w:r>
          </w:p>
        </w:tc>
        <w:tc>
          <w:tcPr>
            <w:tcW w:w="1994" w:type="dxa"/>
          </w:tcPr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="005E5449">
              <w:rPr>
                <w:sz w:val="18"/>
                <w:szCs w:val="18"/>
              </w:rPr>
              <w:t xml:space="preserve"> 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Pr="00060434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15311 </w:t>
            </w:r>
            <w:r w:rsidR="005A1505">
              <w:rPr>
                <w:sz w:val="18"/>
                <w:szCs w:val="18"/>
              </w:rPr>
              <w:t>руб.</w:t>
            </w: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Pr="00060434" w:rsidRDefault="005A1505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Свыше 10 000 000 рублей</w:t>
            </w:r>
          </w:p>
        </w:tc>
        <w:tc>
          <w:tcPr>
            <w:tcW w:w="2779" w:type="dxa"/>
            <w:gridSpan w:val="3"/>
            <w:vAlign w:val="center"/>
          </w:tcPr>
          <w:p w:rsidR="005A1505" w:rsidRPr="00060434" w:rsidRDefault="005A1505" w:rsidP="00750B56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23000 рублей + 0,1% суммы сделки, превышающей 10000000 рублей, но не более 50 000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="005E5449">
              <w:rPr>
                <w:sz w:val="18"/>
                <w:szCs w:val="18"/>
              </w:rPr>
              <w:t xml:space="preserve"> </w:t>
            </w:r>
            <w:r w:rsidR="005A1505">
              <w:rPr>
                <w:sz w:val="18"/>
                <w:szCs w:val="18"/>
              </w:rPr>
              <w:t>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15311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c>
          <w:tcPr>
            <w:tcW w:w="10915" w:type="dxa"/>
            <w:gridSpan w:val="6"/>
            <w:vAlign w:val="center"/>
          </w:tcPr>
          <w:p w:rsidR="005A1505" w:rsidRPr="00060434" w:rsidRDefault="005A1505" w:rsidP="007000B9">
            <w:pPr>
              <w:ind w:right="12"/>
              <w:jc w:val="center"/>
              <w:rPr>
                <w:b/>
                <w:sz w:val="18"/>
                <w:szCs w:val="18"/>
              </w:rPr>
            </w:pPr>
            <w:r w:rsidRPr="00060434">
              <w:rPr>
                <w:b/>
                <w:sz w:val="18"/>
                <w:szCs w:val="18"/>
              </w:rPr>
              <w:t>Удостоверение прочих сделок, предмет которых подлежит оценке и</w:t>
            </w:r>
          </w:p>
          <w:p w:rsidR="005A1505" w:rsidRPr="00060434" w:rsidRDefault="005A1505" w:rsidP="007000B9">
            <w:pPr>
              <w:ind w:right="12"/>
              <w:jc w:val="center"/>
              <w:rPr>
                <w:b/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не предусмотрена обязательная нотариальная форма</w:t>
            </w: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Pr="00060434" w:rsidRDefault="005A1505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До 1 000 000 рублей</w:t>
            </w:r>
          </w:p>
        </w:tc>
        <w:tc>
          <w:tcPr>
            <w:tcW w:w="2779" w:type="dxa"/>
            <w:gridSpan w:val="3"/>
            <w:vAlign w:val="center"/>
          </w:tcPr>
          <w:p w:rsidR="005A1505" w:rsidRPr="00060434" w:rsidRDefault="005A1505" w:rsidP="00750B56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2000 руб. + 0,3 % от суммы сделки.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11000 </w:t>
            </w:r>
            <w:r w:rsidR="005A1505">
              <w:rPr>
                <w:sz w:val="18"/>
                <w:szCs w:val="18"/>
              </w:rPr>
              <w:t>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Pr="00060434" w:rsidRDefault="005A1505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От 1 000 001 до 10 000 000 руб.</w:t>
            </w:r>
          </w:p>
        </w:tc>
        <w:tc>
          <w:tcPr>
            <w:tcW w:w="2779" w:type="dxa"/>
            <w:gridSpan w:val="3"/>
            <w:vAlign w:val="center"/>
          </w:tcPr>
          <w:p w:rsidR="005A1505" w:rsidRPr="00060434" w:rsidRDefault="005A1505" w:rsidP="00750B56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5000 руб. + 0,2 % от суммы договора, превышающей 1000000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  <w:r w:rsidR="005E5449">
              <w:rPr>
                <w:sz w:val="18"/>
                <w:szCs w:val="18"/>
              </w:rPr>
              <w:t xml:space="preserve"> </w:t>
            </w:r>
            <w:r w:rsidR="005A1505">
              <w:rPr>
                <w:sz w:val="18"/>
                <w:szCs w:val="18"/>
              </w:rPr>
              <w:t>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Pr="00060434" w:rsidRDefault="005A1505" w:rsidP="00750B56">
            <w:pPr>
              <w:ind w:right="12"/>
              <w:rPr>
                <w:sz w:val="18"/>
                <w:szCs w:val="18"/>
              </w:rPr>
            </w:pPr>
          </w:p>
          <w:p w:rsidR="005A1505" w:rsidRPr="00060434" w:rsidRDefault="005A1505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Свыше 10 000 000 руб.</w:t>
            </w:r>
          </w:p>
          <w:p w:rsidR="005A1505" w:rsidRPr="00060434" w:rsidRDefault="005A1505" w:rsidP="00750B56">
            <w:pPr>
              <w:ind w:right="12"/>
              <w:rPr>
                <w:sz w:val="18"/>
                <w:szCs w:val="18"/>
              </w:rPr>
            </w:pPr>
          </w:p>
        </w:tc>
        <w:tc>
          <w:tcPr>
            <w:tcW w:w="2779" w:type="dxa"/>
            <w:gridSpan w:val="3"/>
            <w:vAlign w:val="center"/>
          </w:tcPr>
          <w:p w:rsidR="005A1505" w:rsidRPr="00060434" w:rsidRDefault="005A1505" w:rsidP="00750B56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23000 руб. + 0,1 % от суммы договора, превышающей 10000000 руб., но не более 500000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  <w:r w:rsidR="005E5449">
              <w:rPr>
                <w:sz w:val="18"/>
                <w:szCs w:val="18"/>
              </w:rPr>
              <w:t xml:space="preserve"> </w:t>
            </w:r>
            <w:r w:rsidR="005A1505">
              <w:rPr>
                <w:sz w:val="18"/>
                <w:szCs w:val="18"/>
              </w:rPr>
              <w:t>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876FBE" w:rsidRPr="00060434" w:rsidTr="004D3CD7">
        <w:tc>
          <w:tcPr>
            <w:tcW w:w="3704" w:type="dxa"/>
            <w:vAlign w:val="center"/>
          </w:tcPr>
          <w:p w:rsidR="00876FBE" w:rsidRPr="00876FBE" w:rsidRDefault="00876FBE" w:rsidP="00876FBE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Договоры ипотеки недвижимого имущества в обеспечение возврата кредита (займа), предоставленного на приобретение или строительство или на реструктуризацию кредита (займа), </w:t>
            </w:r>
            <w:r w:rsidR="005363F9">
              <w:rPr>
                <w:sz w:val="18"/>
                <w:szCs w:val="18"/>
              </w:rPr>
              <w:t xml:space="preserve">предоставленного </w:t>
            </w:r>
            <w:r>
              <w:rPr>
                <w:sz w:val="18"/>
                <w:szCs w:val="18"/>
              </w:rPr>
              <w:t>на приобретение или строительство</w:t>
            </w:r>
          </w:p>
        </w:tc>
        <w:tc>
          <w:tcPr>
            <w:tcW w:w="2779" w:type="dxa"/>
            <w:gridSpan w:val="3"/>
            <w:vAlign w:val="center"/>
          </w:tcPr>
          <w:p w:rsidR="00876FBE" w:rsidRDefault="00876FBE" w:rsidP="00750B56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20</w:t>
            </w:r>
            <w:r w:rsidR="00CE1697">
              <w:rPr>
                <w:sz w:val="18"/>
                <w:szCs w:val="18"/>
              </w:rPr>
              <w:t>00 руб. + 0,3 % от суммы сделки</w:t>
            </w:r>
          </w:p>
          <w:p w:rsidR="00876FBE" w:rsidRDefault="00876FBE" w:rsidP="00750B56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5000 руб. + 0,2 % от суммы до</w:t>
            </w:r>
            <w:r w:rsidR="00CE1697">
              <w:rPr>
                <w:sz w:val="18"/>
                <w:szCs w:val="18"/>
              </w:rPr>
              <w:t>говора, превышающей 1000000 руб.</w:t>
            </w:r>
          </w:p>
          <w:p w:rsidR="00CE1697" w:rsidRPr="00060434" w:rsidRDefault="00CE1697" w:rsidP="00750B56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23000 руб. + 0,1 % от суммы договора, превышающей 10000000 руб., но не более 500000 руб.</w:t>
            </w:r>
          </w:p>
        </w:tc>
        <w:tc>
          <w:tcPr>
            <w:tcW w:w="1994" w:type="dxa"/>
          </w:tcPr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</w:p>
          <w:p w:rsidR="00CE1697" w:rsidRDefault="00CE1697" w:rsidP="00EA5716">
            <w:pPr>
              <w:jc w:val="center"/>
              <w:rPr>
                <w:sz w:val="18"/>
                <w:szCs w:val="18"/>
              </w:rPr>
            </w:pPr>
          </w:p>
          <w:p w:rsidR="00CE1697" w:rsidRDefault="00CE1697" w:rsidP="00EA5716">
            <w:pPr>
              <w:jc w:val="center"/>
              <w:rPr>
                <w:sz w:val="18"/>
                <w:szCs w:val="18"/>
              </w:rPr>
            </w:pPr>
          </w:p>
          <w:p w:rsidR="00CE1697" w:rsidRDefault="00CE1697" w:rsidP="00EA5716">
            <w:pPr>
              <w:jc w:val="center"/>
              <w:rPr>
                <w:sz w:val="18"/>
                <w:szCs w:val="18"/>
              </w:rPr>
            </w:pPr>
          </w:p>
          <w:p w:rsidR="00CE1697" w:rsidRDefault="00CE1697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 руб.</w:t>
            </w:r>
          </w:p>
        </w:tc>
        <w:tc>
          <w:tcPr>
            <w:tcW w:w="2438" w:type="dxa"/>
          </w:tcPr>
          <w:p w:rsidR="00876FBE" w:rsidRDefault="00876FBE" w:rsidP="00EA5716">
            <w:pPr>
              <w:jc w:val="center"/>
              <w:rPr>
                <w:sz w:val="18"/>
                <w:szCs w:val="18"/>
              </w:rPr>
            </w:pPr>
          </w:p>
          <w:p w:rsidR="00CE1697" w:rsidRDefault="00CE1697" w:rsidP="00EA5716">
            <w:pPr>
              <w:jc w:val="center"/>
              <w:rPr>
                <w:sz w:val="18"/>
                <w:szCs w:val="18"/>
              </w:rPr>
            </w:pPr>
          </w:p>
          <w:p w:rsidR="00CE1697" w:rsidRDefault="00CE1697" w:rsidP="00EA5716">
            <w:pPr>
              <w:jc w:val="center"/>
              <w:rPr>
                <w:sz w:val="18"/>
                <w:szCs w:val="18"/>
              </w:rPr>
            </w:pPr>
          </w:p>
          <w:p w:rsidR="00CE1697" w:rsidRDefault="00CE1697" w:rsidP="00EA5716">
            <w:pPr>
              <w:jc w:val="center"/>
              <w:rPr>
                <w:sz w:val="18"/>
                <w:szCs w:val="18"/>
              </w:rPr>
            </w:pPr>
          </w:p>
          <w:p w:rsidR="00CE1697" w:rsidRDefault="00CE1697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 руб.</w:t>
            </w: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Default="005A1505" w:rsidP="000A2745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A2745">
              <w:rPr>
                <w:sz w:val="18"/>
                <w:szCs w:val="18"/>
              </w:rPr>
              <w:t xml:space="preserve">Удостоверение </w:t>
            </w:r>
            <w:r>
              <w:rPr>
                <w:sz w:val="18"/>
                <w:szCs w:val="18"/>
              </w:rPr>
              <w:t>медиативных соглашений, если предмет подлежит оценке, в зависимости от ее величины:</w:t>
            </w:r>
          </w:p>
          <w:p w:rsidR="005A1505" w:rsidRDefault="005A1505" w:rsidP="000A2745">
            <w:pPr>
              <w:pStyle w:val="a7"/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1 000 000 рублей</w:t>
            </w:r>
          </w:p>
          <w:p w:rsidR="005A1505" w:rsidRDefault="005A1505" w:rsidP="000A2745">
            <w:pPr>
              <w:pStyle w:val="a7"/>
              <w:ind w:right="12"/>
              <w:rPr>
                <w:sz w:val="18"/>
                <w:szCs w:val="18"/>
              </w:rPr>
            </w:pPr>
          </w:p>
          <w:p w:rsidR="005A1505" w:rsidRDefault="005A1505" w:rsidP="000A2745">
            <w:pPr>
              <w:pStyle w:val="a7"/>
              <w:ind w:right="12"/>
              <w:rPr>
                <w:sz w:val="18"/>
                <w:szCs w:val="18"/>
              </w:rPr>
            </w:pPr>
          </w:p>
          <w:p w:rsidR="005A1505" w:rsidRDefault="005A1505" w:rsidP="000A2745">
            <w:pPr>
              <w:pStyle w:val="a7"/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От 1 000 001 до 10 000 000 руб</w:t>
            </w:r>
            <w:r>
              <w:rPr>
                <w:sz w:val="18"/>
                <w:szCs w:val="18"/>
              </w:rPr>
              <w:t>лей</w:t>
            </w:r>
          </w:p>
          <w:p w:rsidR="005A1505" w:rsidRDefault="005A1505" w:rsidP="000A2745">
            <w:pPr>
              <w:pStyle w:val="a7"/>
              <w:ind w:right="12"/>
              <w:rPr>
                <w:sz w:val="18"/>
                <w:szCs w:val="18"/>
              </w:rPr>
            </w:pPr>
          </w:p>
          <w:p w:rsidR="005A1505" w:rsidRDefault="005A1505" w:rsidP="000A2745">
            <w:pPr>
              <w:pStyle w:val="a7"/>
              <w:ind w:right="12"/>
              <w:rPr>
                <w:sz w:val="18"/>
                <w:szCs w:val="18"/>
              </w:rPr>
            </w:pPr>
          </w:p>
          <w:p w:rsidR="005A1505" w:rsidRDefault="005A1505" w:rsidP="000A2745">
            <w:pPr>
              <w:pStyle w:val="a7"/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10 000 000 рублей</w:t>
            </w:r>
          </w:p>
          <w:p w:rsidR="005A1505" w:rsidRPr="000A2745" w:rsidRDefault="005A1505" w:rsidP="000A2745">
            <w:pPr>
              <w:pStyle w:val="a7"/>
              <w:ind w:right="12"/>
              <w:rPr>
                <w:sz w:val="18"/>
                <w:szCs w:val="18"/>
              </w:rPr>
            </w:pPr>
          </w:p>
        </w:tc>
        <w:tc>
          <w:tcPr>
            <w:tcW w:w="2779" w:type="dxa"/>
            <w:gridSpan w:val="3"/>
            <w:vAlign w:val="center"/>
          </w:tcPr>
          <w:p w:rsidR="005A1505" w:rsidRDefault="005A1505" w:rsidP="00750B56">
            <w:pPr>
              <w:ind w:right="12"/>
              <w:rPr>
                <w:sz w:val="18"/>
                <w:szCs w:val="18"/>
              </w:rPr>
            </w:pPr>
          </w:p>
          <w:p w:rsidR="005A1505" w:rsidRDefault="005A1505" w:rsidP="00750B56">
            <w:pPr>
              <w:ind w:right="12"/>
              <w:rPr>
                <w:sz w:val="18"/>
                <w:szCs w:val="18"/>
              </w:rPr>
            </w:pPr>
          </w:p>
          <w:p w:rsidR="005A1505" w:rsidRDefault="005A1505" w:rsidP="00750B56">
            <w:pPr>
              <w:ind w:right="12"/>
              <w:rPr>
                <w:sz w:val="18"/>
                <w:szCs w:val="18"/>
              </w:rPr>
            </w:pPr>
          </w:p>
          <w:p w:rsidR="005A1505" w:rsidRDefault="005A1505" w:rsidP="00750B56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2000 руб. + 0,3 % от суммы сделки.</w:t>
            </w:r>
          </w:p>
          <w:p w:rsidR="005A1505" w:rsidRDefault="005A1505" w:rsidP="00750B56">
            <w:pPr>
              <w:ind w:right="12"/>
              <w:rPr>
                <w:sz w:val="18"/>
                <w:szCs w:val="18"/>
              </w:rPr>
            </w:pPr>
          </w:p>
          <w:p w:rsidR="005A1505" w:rsidRDefault="005A1505" w:rsidP="00750B56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5000 руб. + 0,2 % от суммы договора, превышающей 1000000 руб.</w:t>
            </w:r>
          </w:p>
          <w:p w:rsidR="005A1505" w:rsidRDefault="005A1505" w:rsidP="00750B56">
            <w:pPr>
              <w:ind w:right="12"/>
              <w:rPr>
                <w:sz w:val="18"/>
                <w:szCs w:val="18"/>
              </w:rPr>
            </w:pPr>
          </w:p>
          <w:p w:rsidR="005A1505" w:rsidRPr="00060434" w:rsidRDefault="005A1505" w:rsidP="00750B56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23000 руб. + 0,1 % от суммы договора, превышающей 10000000 руб., но не более 500000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  <w:r w:rsidR="005E5449">
              <w:rPr>
                <w:sz w:val="18"/>
                <w:szCs w:val="18"/>
              </w:rPr>
              <w:t xml:space="preserve"> </w:t>
            </w:r>
            <w:r w:rsidR="005A1505">
              <w:rPr>
                <w:sz w:val="18"/>
                <w:szCs w:val="18"/>
              </w:rPr>
              <w:t>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rPr>
          <w:trHeight w:val="2561"/>
        </w:trPr>
        <w:tc>
          <w:tcPr>
            <w:tcW w:w="3704" w:type="dxa"/>
            <w:vAlign w:val="center"/>
          </w:tcPr>
          <w:p w:rsidR="005A1505" w:rsidRDefault="005A1505" w:rsidP="000A2745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Удостоверение договоров поручительства</w:t>
            </w:r>
            <w:r>
              <w:rPr>
                <w:sz w:val="18"/>
                <w:szCs w:val="18"/>
              </w:rPr>
              <w:t>, в зависимости от величины оценки:</w:t>
            </w:r>
          </w:p>
          <w:p w:rsidR="005A1505" w:rsidRDefault="005A1505" w:rsidP="00872935">
            <w:pPr>
              <w:pStyle w:val="a7"/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1 000 000 рублей</w:t>
            </w:r>
          </w:p>
          <w:p w:rsidR="005A1505" w:rsidRDefault="005A1505" w:rsidP="00872935">
            <w:pPr>
              <w:pStyle w:val="a7"/>
              <w:ind w:right="12"/>
              <w:rPr>
                <w:sz w:val="18"/>
                <w:szCs w:val="18"/>
              </w:rPr>
            </w:pPr>
          </w:p>
          <w:p w:rsidR="005A1505" w:rsidRDefault="005A1505" w:rsidP="00872935">
            <w:pPr>
              <w:pStyle w:val="a7"/>
              <w:ind w:right="12"/>
              <w:rPr>
                <w:sz w:val="18"/>
                <w:szCs w:val="18"/>
              </w:rPr>
            </w:pPr>
          </w:p>
          <w:p w:rsidR="005A1505" w:rsidRDefault="005A1505" w:rsidP="00872935">
            <w:pPr>
              <w:pStyle w:val="a7"/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От 1 000 001 до 10 000 000 руб</w:t>
            </w:r>
            <w:r>
              <w:rPr>
                <w:sz w:val="18"/>
                <w:szCs w:val="18"/>
              </w:rPr>
              <w:t>лей</w:t>
            </w:r>
          </w:p>
          <w:p w:rsidR="005A1505" w:rsidRDefault="005A1505" w:rsidP="00872935">
            <w:pPr>
              <w:pStyle w:val="a7"/>
              <w:ind w:right="12"/>
              <w:rPr>
                <w:sz w:val="18"/>
                <w:szCs w:val="18"/>
              </w:rPr>
            </w:pPr>
          </w:p>
          <w:p w:rsidR="005A1505" w:rsidRDefault="005A1505" w:rsidP="00872935">
            <w:pPr>
              <w:pStyle w:val="a7"/>
              <w:ind w:right="12"/>
              <w:rPr>
                <w:sz w:val="18"/>
                <w:szCs w:val="18"/>
              </w:rPr>
            </w:pPr>
          </w:p>
          <w:p w:rsidR="005A1505" w:rsidRPr="000A2745" w:rsidRDefault="005A1505" w:rsidP="00872935">
            <w:pPr>
              <w:pStyle w:val="a7"/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10 000 000 рублей</w:t>
            </w:r>
          </w:p>
        </w:tc>
        <w:tc>
          <w:tcPr>
            <w:tcW w:w="2779" w:type="dxa"/>
            <w:gridSpan w:val="3"/>
            <w:vAlign w:val="center"/>
          </w:tcPr>
          <w:p w:rsidR="005A1505" w:rsidRDefault="005A1505" w:rsidP="000A2745">
            <w:pPr>
              <w:ind w:right="12"/>
              <w:rPr>
                <w:sz w:val="18"/>
                <w:szCs w:val="18"/>
              </w:rPr>
            </w:pPr>
          </w:p>
          <w:p w:rsidR="005A1505" w:rsidRDefault="005A1505" w:rsidP="000A2745">
            <w:pPr>
              <w:ind w:right="12"/>
              <w:rPr>
                <w:sz w:val="18"/>
                <w:szCs w:val="18"/>
              </w:rPr>
            </w:pPr>
          </w:p>
          <w:p w:rsidR="005A1505" w:rsidRDefault="005A1505" w:rsidP="000A2745">
            <w:pPr>
              <w:ind w:right="12"/>
              <w:rPr>
                <w:sz w:val="18"/>
                <w:szCs w:val="18"/>
              </w:rPr>
            </w:pPr>
          </w:p>
          <w:p w:rsidR="005A1505" w:rsidRDefault="005A1505" w:rsidP="000A2745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2000 руб. + 0,3 % от суммы сделки.</w:t>
            </w:r>
          </w:p>
          <w:p w:rsidR="005A1505" w:rsidRDefault="005A1505" w:rsidP="000A2745">
            <w:pPr>
              <w:ind w:right="12"/>
              <w:rPr>
                <w:sz w:val="18"/>
                <w:szCs w:val="18"/>
              </w:rPr>
            </w:pPr>
          </w:p>
          <w:p w:rsidR="005A1505" w:rsidRDefault="005A1505" w:rsidP="000A2745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5000 руб. + 0,2 % от суммы договора, превышающей 1000000 руб.</w:t>
            </w:r>
          </w:p>
          <w:p w:rsidR="005A1505" w:rsidRDefault="005A1505" w:rsidP="000A2745">
            <w:pPr>
              <w:ind w:right="12"/>
              <w:rPr>
                <w:sz w:val="18"/>
                <w:szCs w:val="18"/>
              </w:rPr>
            </w:pPr>
          </w:p>
          <w:p w:rsidR="005A1505" w:rsidRPr="00060434" w:rsidRDefault="005A1505" w:rsidP="000A2745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23000 руб. + 0,1 % от суммы договора, превышающей 10000000 руб., но не более 500000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11000 </w:t>
            </w:r>
            <w:r w:rsidR="005A1505">
              <w:rPr>
                <w:sz w:val="18"/>
                <w:szCs w:val="18"/>
              </w:rPr>
              <w:t>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</w:t>
            </w:r>
            <w:r w:rsidR="005A1505">
              <w:rPr>
                <w:sz w:val="18"/>
                <w:szCs w:val="18"/>
              </w:rPr>
              <w:t xml:space="preserve"> руб.</w:t>
            </w: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Default="005A1505" w:rsidP="000A2745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 независимой банковской гарантии, в зависимости от величины</w:t>
            </w:r>
          </w:p>
          <w:p w:rsidR="005A1505" w:rsidRDefault="005A1505" w:rsidP="00872935">
            <w:pPr>
              <w:pStyle w:val="a7"/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1 000 000 рублей</w:t>
            </w:r>
          </w:p>
          <w:p w:rsidR="005A1505" w:rsidRDefault="005A1505" w:rsidP="00872935">
            <w:pPr>
              <w:pStyle w:val="a7"/>
              <w:ind w:right="12"/>
              <w:rPr>
                <w:sz w:val="18"/>
                <w:szCs w:val="18"/>
              </w:rPr>
            </w:pPr>
          </w:p>
          <w:p w:rsidR="005A1505" w:rsidRDefault="005A1505" w:rsidP="00872935">
            <w:pPr>
              <w:pStyle w:val="a7"/>
              <w:ind w:right="12"/>
              <w:rPr>
                <w:sz w:val="18"/>
                <w:szCs w:val="18"/>
              </w:rPr>
            </w:pPr>
          </w:p>
          <w:p w:rsidR="005A1505" w:rsidRDefault="005A1505" w:rsidP="00872935">
            <w:pPr>
              <w:pStyle w:val="a7"/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От 1 000 001 до 10 000 000 руб</w:t>
            </w:r>
            <w:r>
              <w:rPr>
                <w:sz w:val="18"/>
                <w:szCs w:val="18"/>
              </w:rPr>
              <w:t>лей</w:t>
            </w:r>
          </w:p>
          <w:p w:rsidR="005A1505" w:rsidRDefault="005A1505" w:rsidP="00872935">
            <w:pPr>
              <w:pStyle w:val="a7"/>
              <w:ind w:right="12"/>
              <w:rPr>
                <w:sz w:val="18"/>
                <w:szCs w:val="18"/>
              </w:rPr>
            </w:pPr>
          </w:p>
          <w:p w:rsidR="005A1505" w:rsidRDefault="005A1505" w:rsidP="00872935">
            <w:pPr>
              <w:pStyle w:val="a7"/>
              <w:ind w:right="12"/>
              <w:rPr>
                <w:sz w:val="18"/>
                <w:szCs w:val="18"/>
              </w:rPr>
            </w:pPr>
          </w:p>
          <w:p w:rsidR="005A1505" w:rsidRPr="00060434" w:rsidRDefault="005A1505" w:rsidP="00872935">
            <w:pPr>
              <w:pStyle w:val="a7"/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10 000 000 рублей:</w:t>
            </w:r>
          </w:p>
        </w:tc>
        <w:tc>
          <w:tcPr>
            <w:tcW w:w="2779" w:type="dxa"/>
            <w:gridSpan w:val="3"/>
            <w:vAlign w:val="center"/>
          </w:tcPr>
          <w:p w:rsidR="005A1505" w:rsidRDefault="005A1505" w:rsidP="00A14705">
            <w:pPr>
              <w:ind w:right="12"/>
              <w:rPr>
                <w:sz w:val="18"/>
                <w:szCs w:val="18"/>
              </w:rPr>
            </w:pPr>
          </w:p>
          <w:p w:rsidR="005A1505" w:rsidRDefault="005A1505" w:rsidP="00A14705">
            <w:pPr>
              <w:ind w:right="12"/>
              <w:rPr>
                <w:sz w:val="18"/>
                <w:szCs w:val="18"/>
              </w:rPr>
            </w:pPr>
          </w:p>
          <w:p w:rsidR="005A1505" w:rsidRDefault="005A1505" w:rsidP="00A14705">
            <w:pPr>
              <w:ind w:right="12"/>
              <w:rPr>
                <w:sz w:val="18"/>
                <w:szCs w:val="18"/>
              </w:rPr>
            </w:pPr>
          </w:p>
          <w:p w:rsidR="005A1505" w:rsidRDefault="005A1505" w:rsidP="00A14705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2000 руб. + 0,3 % от суммы сделки.</w:t>
            </w:r>
          </w:p>
          <w:p w:rsidR="005A1505" w:rsidRDefault="005A1505" w:rsidP="00A14705">
            <w:pPr>
              <w:ind w:right="12"/>
              <w:rPr>
                <w:sz w:val="18"/>
                <w:szCs w:val="18"/>
              </w:rPr>
            </w:pPr>
          </w:p>
          <w:p w:rsidR="005A1505" w:rsidRDefault="005A1505" w:rsidP="00A14705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5000 руб. + 0,2 % от суммы договора, превышающей </w:t>
            </w:r>
            <w:r w:rsidRPr="00060434">
              <w:rPr>
                <w:sz w:val="18"/>
                <w:szCs w:val="18"/>
              </w:rPr>
              <w:lastRenderedPageBreak/>
              <w:t>1000000 руб.</w:t>
            </w:r>
          </w:p>
          <w:p w:rsidR="005A1505" w:rsidRDefault="005A1505" w:rsidP="00A14705">
            <w:pPr>
              <w:ind w:right="12"/>
              <w:rPr>
                <w:sz w:val="18"/>
                <w:szCs w:val="18"/>
              </w:rPr>
            </w:pPr>
          </w:p>
          <w:p w:rsidR="005A1505" w:rsidRPr="00060434" w:rsidRDefault="005A1505" w:rsidP="00A14705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23000 руб. + 0,1 % от суммы договора, превышающей 10000000 руб., но не более 500000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1064B8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c>
          <w:tcPr>
            <w:tcW w:w="10915" w:type="dxa"/>
            <w:gridSpan w:val="6"/>
            <w:vAlign w:val="center"/>
          </w:tcPr>
          <w:p w:rsidR="005A1505" w:rsidRPr="00060434" w:rsidRDefault="005A1505" w:rsidP="007000B9">
            <w:pPr>
              <w:jc w:val="center"/>
              <w:rPr>
                <w:b/>
                <w:sz w:val="18"/>
                <w:szCs w:val="18"/>
              </w:rPr>
            </w:pPr>
          </w:p>
          <w:p w:rsidR="005A1505" w:rsidRPr="00060434" w:rsidRDefault="005A1505" w:rsidP="007000B9">
            <w:pPr>
              <w:jc w:val="center"/>
              <w:rPr>
                <w:b/>
                <w:sz w:val="18"/>
                <w:szCs w:val="18"/>
              </w:rPr>
            </w:pPr>
            <w:r w:rsidRPr="00060434">
              <w:rPr>
                <w:b/>
                <w:sz w:val="18"/>
                <w:szCs w:val="18"/>
              </w:rPr>
              <w:t>Удостоверение договоров купли-продажи или залога, предметом</w:t>
            </w:r>
          </w:p>
          <w:p w:rsidR="005A1505" w:rsidRPr="00060434" w:rsidRDefault="005A1505" w:rsidP="007000B9">
            <w:pPr>
              <w:jc w:val="center"/>
              <w:rPr>
                <w:b/>
                <w:sz w:val="18"/>
                <w:szCs w:val="18"/>
              </w:rPr>
            </w:pPr>
            <w:r w:rsidRPr="00060434">
              <w:rPr>
                <w:b/>
                <w:sz w:val="18"/>
                <w:szCs w:val="18"/>
              </w:rPr>
              <w:t>которых являются доля или часть доли в уставном капитале Обществ с огран</w:t>
            </w:r>
            <w:r>
              <w:rPr>
                <w:b/>
                <w:sz w:val="18"/>
                <w:szCs w:val="18"/>
              </w:rPr>
              <w:t>иченной ответственностью, а так</w:t>
            </w:r>
            <w:r w:rsidRPr="00060434">
              <w:rPr>
                <w:b/>
                <w:sz w:val="18"/>
                <w:szCs w:val="18"/>
              </w:rPr>
              <w:t>же удостоверение акцепта безотзывной оферты о продаже доли в уставном капитале общества.</w:t>
            </w: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866"/>
        </w:trPr>
        <w:tc>
          <w:tcPr>
            <w:tcW w:w="3704" w:type="dxa"/>
            <w:vAlign w:val="center"/>
          </w:tcPr>
          <w:p w:rsidR="005A1505" w:rsidRPr="00060434" w:rsidRDefault="005A1505" w:rsidP="00846386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 договора купли-продажи (д</w:t>
            </w:r>
            <w:r w:rsidRPr="00060434">
              <w:rPr>
                <w:sz w:val="18"/>
                <w:szCs w:val="18"/>
              </w:rPr>
              <w:t>о 1 000 000 рублей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79" w:type="dxa"/>
            <w:gridSpan w:val="3"/>
            <w:vAlign w:val="center"/>
          </w:tcPr>
          <w:p w:rsidR="005A1505" w:rsidRPr="00060434" w:rsidRDefault="005A1505" w:rsidP="00750B56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0,5% суммы договора, но не менее 1500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лица</w:t>
            </w:r>
          </w:p>
          <w:p w:rsidR="005A1505" w:rsidRDefault="005E5449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08C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000</w:t>
            </w:r>
            <w:r w:rsidR="005A1505">
              <w:rPr>
                <w:sz w:val="18"/>
                <w:szCs w:val="18"/>
              </w:rPr>
              <w:t xml:space="preserve">  руб.</w:t>
            </w: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лица</w:t>
            </w:r>
          </w:p>
          <w:p w:rsidR="005A1505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</w:t>
            </w:r>
            <w:r w:rsidR="005A1505">
              <w:rPr>
                <w:sz w:val="18"/>
                <w:szCs w:val="18"/>
              </w:rPr>
              <w:t xml:space="preserve">  руб.</w:t>
            </w: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юр. лица</w:t>
            </w:r>
          </w:p>
          <w:p w:rsidR="005A1505" w:rsidRPr="00060434" w:rsidRDefault="008C08C1" w:rsidP="005E5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Default="005A1505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Физ. лица </w:t>
            </w:r>
            <w:r w:rsidR="001064B8">
              <w:rPr>
                <w:sz w:val="18"/>
                <w:szCs w:val="18"/>
              </w:rPr>
              <w:t>23662</w:t>
            </w:r>
            <w:r>
              <w:rPr>
                <w:sz w:val="18"/>
                <w:szCs w:val="18"/>
              </w:rPr>
              <w:t xml:space="preserve"> руб.</w:t>
            </w: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Юр. лица </w:t>
            </w:r>
            <w:r w:rsidR="001064B8">
              <w:rPr>
                <w:sz w:val="18"/>
                <w:szCs w:val="18"/>
              </w:rPr>
              <w:t>23662</w:t>
            </w:r>
            <w:r>
              <w:rPr>
                <w:sz w:val="18"/>
                <w:szCs w:val="18"/>
              </w:rPr>
              <w:t xml:space="preserve"> руб.</w:t>
            </w: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юр. лица</w:t>
            </w:r>
          </w:p>
          <w:p w:rsidR="005A1505" w:rsidRPr="00060434" w:rsidRDefault="001064B8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41757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Pr="00060434" w:rsidRDefault="005A1505" w:rsidP="00846386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 договора купли-продажи</w:t>
            </w:r>
            <w:r w:rsidRPr="000604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</w:t>
            </w:r>
            <w:r w:rsidRPr="00060434">
              <w:rPr>
                <w:sz w:val="18"/>
                <w:szCs w:val="18"/>
              </w:rPr>
              <w:t>т 1 000 001 до 10 000 000 руб</w:t>
            </w:r>
            <w:r>
              <w:rPr>
                <w:sz w:val="18"/>
                <w:szCs w:val="18"/>
              </w:rPr>
              <w:t>лей)</w:t>
            </w:r>
            <w:r w:rsidRPr="00060434">
              <w:rPr>
                <w:sz w:val="18"/>
                <w:szCs w:val="18"/>
              </w:rPr>
              <w:t>.</w:t>
            </w:r>
          </w:p>
        </w:tc>
        <w:tc>
          <w:tcPr>
            <w:tcW w:w="2779" w:type="dxa"/>
            <w:gridSpan w:val="3"/>
            <w:vAlign w:val="center"/>
          </w:tcPr>
          <w:p w:rsidR="005A1505" w:rsidRPr="00060434" w:rsidRDefault="005A1505" w:rsidP="00D30394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5000 руб. + 0,3% суммы договора, превышающей 1000000 руб.</w:t>
            </w:r>
          </w:p>
        </w:tc>
        <w:tc>
          <w:tcPr>
            <w:tcW w:w="1994" w:type="dxa"/>
          </w:tcPr>
          <w:p w:rsidR="005A1505" w:rsidRDefault="005A1505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лица</w:t>
            </w:r>
          </w:p>
          <w:p w:rsidR="005A1505" w:rsidRDefault="008C08C1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  <w:r w:rsidR="005E5449">
              <w:rPr>
                <w:sz w:val="18"/>
                <w:szCs w:val="18"/>
              </w:rPr>
              <w:t xml:space="preserve">  </w:t>
            </w:r>
            <w:r w:rsidR="005A1505">
              <w:rPr>
                <w:sz w:val="18"/>
                <w:szCs w:val="18"/>
              </w:rPr>
              <w:t>руб.</w:t>
            </w:r>
          </w:p>
          <w:p w:rsidR="005A1505" w:rsidRDefault="005A1505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лица</w:t>
            </w:r>
          </w:p>
          <w:p w:rsidR="005A1505" w:rsidRDefault="008C08C1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</w:t>
            </w:r>
            <w:r w:rsidR="005E5449">
              <w:rPr>
                <w:sz w:val="18"/>
                <w:szCs w:val="18"/>
              </w:rPr>
              <w:t xml:space="preserve">  </w:t>
            </w:r>
            <w:r w:rsidR="005A1505">
              <w:rPr>
                <w:sz w:val="18"/>
                <w:szCs w:val="18"/>
              </w:rPr>
              <w:t>руб.</w:t>
            </w:r>
          </w:p>
          <w:p w:rsidR="005A1505" w:rsidRDefault="005A1505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юр. лица</w:t>
            </w:r>
          </w:p>
          <w:p w:rsidR="005A1505" w:rsidRPr="00060434" w:rsidRDefault="008C08C1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  <w:r w:rsidR="005E5449">
              <w:rPr>
                <w:sz w:val="18"/>
                <w:szCs w:val="18"/>
              </w:rPr>
              <w:t xml:space="preserve"> </w:t>
            </w:r>
            <w:r w:rsidR="005A1505">
              <w:rPr>
                <w:sz w:val="18"/>
                <w:szCs w:val="18"/>
              </w:rPr>
              <w:t>руб.</w:t>
            </w:r>
          </w:p>
        </w:tc>
        <w:tc>
          <w:tcPr>
            <w:tcW w:w="2438" w:type="dxa"/>
          </w:tcPr>
          <w:p w:rsidR="001064B8" w:rsidRDefault="001064B8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лица 23662 руб.</w:t>
            </w:r>
          </w:p>
          <w:p w:rsidR="001064B8" w:rsidRDefault="001064B8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лица 23662 руб.</w:t>
            </w:r>
          </w:p>
          <w:p w:rsidR="001064B8" w:rsidRDefault="001064B8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юр. лица</w:t>
            </w:r>
          </w:p>
          <w:p w:rsidR="005A1505" w:rsidRPr="00060434" w:rsidRDefault="001064B8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41757 руб.</w:t>
            </w: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Default="005A1505" w:rsidP="00066D28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 договора купли-продажи (св</w:t>
            </w:r>
            <w:r w:rsidRPr="00060434">
              <w:rPr>
                <w:sz w:val="18"/>
                <w:szCs w:val="18"/>
              </w:rPr>
              <w:t>ыше 10 000 001 руб</w:t>
            </w:r>
            <w:r>
              <w:rPr>
                <w:sz w:val="18"/>
                <w:szCs w:val="18"/>
              </w:rPr>
              <w:t>лей)</w:t>
            </w:r>
          </w:p>
        </w:tc>
        <w:tc>
          <w:tcPr>
            <w:tcW w:w="2779" w:type="dxa"/>
            <w:gridSpan w:val="3"/>
            <w:vAlign w:val="center"/>
          </w:tcPr>
          <w:p w:rsidR="005A1505" w:rsidRPr="00060434" w:rsidRDefault="005A1505" w:rsidP="00D30394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32000 руб. + 0,15% суммы догов</w:t>
            </w:r>
            <w:r>
              <w:rPr>
                <w:sz w:val="18"/>
                <w:szCs w:val="18"/>
              </w:rPr>
              <w:t>ора, превышающей 10000000 руб., но не более 150000 руб</w:t>
            </w:r>
            <w:r w:rsidRPr="00060434">
              <w:rPr>
                <w:sz w:val="18"/>
                <w:szCs w:val="18"/>
              </w:rPr>
              <w:t>.</w:t>
            </w:r>
          </w:p>
        </w:tc>
        <w:tc>
          <w:tcPr>
            <w:tcW w:w="1994" w:type="dxa"/>
          </w:tcPr>
          <w:p w:rsidR="005A1505" w:rsidRDefault="005A1505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лица</w:t>
            </w:r>
          </w:p>
          <w:p w:rsidR="005A1505" w:rsidRDefault="008C08C1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  <w:r w:rsidR="005E5449">
              <w:rPr>
                <w:sz w:val="18"/>
                <w:szCs w:val="18"/>
              </w:rPr>
              <w:t xml:space="preserve">  </w:t>
            </w:r>
            <w:r w:rsidR="005A1505">
              <w:rPr>
                <w:sz w:val="18"/>
                <w:szCs w:val="18"/>
              </w:rPr>
              <w:t>руб.</w:t>
            </w:r>
          </w:p>
          <w:p w:rsidR="005A1505" w:rsidRDefault="005A1505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лица</w:t>
            </w:r>
          </w:p>
          <w:p w:rsidR="005A1505" w:rsidRDefault="008C08C1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</w:t>
            </w:r>
            <w:r w:rsidR="005E5449">
              <w:rPr>
                <w:sz w:val="18"/>
                <w:szCs w:val="18"/>
              </w:rPr>
              <w:t xml:space="preserve">  </w:t>
            </w:r>
            <w:r w:rsidR="005A1505">
              <w:rPr>
                <w:sz w:val="18"/>
                <w:szCs w:val="18"/>
              </w:rPr>
              <w:t>руб.</w:t>
            </w:r>
          </w:p>
          <w:p w:rsidR="005A1505" w:rsidRDefault="005A1505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юр. лица</w:t>
            </w:r>
          </w:p>
          <w:p w:rsidR="005A1505" w:rsidRPr="00060434" w:rsidRDefault="008C08C1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  <w:r w:rsidR="005E5449">
              <w:rPr>
                <w:sz w:val="18"/>
                <w:szCs w:val="18"/>
              </w:rPr>
              <w:t xml:space="preserve"> </w:t>
            </w:r>
            <w:r w:rsidR="005A1505">
              <w:rPr>
                <w:sz w:val="18"/>
                <w:szCs w:val="18"/>
              </w:rPr>
              <w:t>руб.</w:t>
            </w:r>
          </w:p>
        </w:tc>
        <w:tc>
          <w:tcPr>
            <w:tcW w:w="2438" w:type="dxa"/>
          </w:tcPr>
          <w:p w:rsidR="001064B8" w:rsidRDefault="001064B8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лица 23662 руб.</w:t>
            </w:r>
          </w:p>
          <w:p w:rsidR="001064B8" w:rsidRDefault="001064B8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лица 23662 руб.</w:t>
            </w:r>
          </w:p>
          <w:p w:rsidR="001064B8" w:rsidRDefault="001064B8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юр. лица</w:t>
            </w:r>
          </w:p>
          <w:p w:rsidR="005A1505" w:rsidRPr="00060434" w:rsidRDefault="001064B8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41757 руб.</w:t>
            </w:r>
          </w:p>
        </w:tc>
      </w:tr>
      <w:tr w:rsidR="005A1505" w:rsidRPr="00060434" w:rsidTr="004D3CD7">
        <w:trPr>
          <w:trHeight w:val="925"/>
        </w:trPr>
        <w:tc>
          <w:tcPr>
            <w:tcW w:w="3704" w:type="dxa"/>
            <w:vAlign w:val="center"/>
          </w:tcPr>
          <w:p w:rsidR="005A1505" w:rsidRPr="00060434" w:rsidRDefault="005A1505" w:rsidP="00846386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 договора залога (д</w:t>
            </w:r>
            <w:r w:rsidRPr="00060434">
              <w:rPr>
                <w:sz w:val="18"/>
                <w:szCs w:val="18"/>
              </w:rPr>
              <w:t>о 1 000 000 рублей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79" w:type="dxa"/>
            <w:gridSpan w:val="3"/>
            <w:vAlign w:val="center"/>
          </w:tcPr>
          <w:p w:rsidR="005A1505" w:rsidRPr="00060434" w:rsidRDefault="005A1505" w:rsidP="00846386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0,5% суммы договора, но не менее 1500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лица 20</w:t>
            </w:r>
            <w:r w:rsidR="005A1505">
              <w:rPr>
                <w:sz w:val="18"/>
                <w:szCs w:val="18"/>
              </w:rPr>
              <w:t>000 руб.</w:t>
            </w:r>
          </w:p>
          <w:p w:rsidR="005A1505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лица 24</w:t>
            </w:r>
            <w:r w:rsidR="005A1505">
              <w:rPr>
                <w:sz w:val="18"/>
                <w:szCs w:val="18"/>
              </w:rPr>
              <w:t>000 руб.</w:t>
            </w:r>
          </w:p>
          <w:p w:rsidR="005A1505" w:rsidRPr="00060434" w:rsidRDefault="005A1505" w:rsidP="008C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Иностранные юр. лица </w:t>
            </w:r>
            <w:r w:rsidR="008C08C1">
              <w:rPr>
                <w:sz w:val="18"/>
                <w:szCs w:val="18"/>
              </w:rPr>
              <w:t>330</w:t>
            </w:r>
            <w:r>
              <w:rPr>
                <w:sz w:val="18"/>
                <w:szCs w:val="18"/>
              </w:rPr>
              <w:t>00 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Физ. лица </w:t>
            </w:r>
            <w:r w:rsidR="001064B8">
              <w:rPr>
                <w:sz w:val="18"/>
                <w:szCs w:val="18"/>
              </w:rPr>
              <w:t>30622</w:t>
            </w:r>
            <w:r>
              <w:rPr>
                <w:sz w:val="18"/>
                <w:szCs w:val="18"/>
              </w:rPr>
              <w:t xml:space="preserve"> руб.</w:t>
            </w: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Юр. лица </w:t>
            </w:r>
            <w:r w:rsidR="001064B8">
              <w:rPr>
                <w:sz w:val="18"/>
                <w:szCs w:val="18"/>
              </w:rPr>
              <w:t>30622</w:t>
            </w:r>
            <w:r>
              <w:rPr>
                <w:sz w:val="18"/>
                <w:szCs w:val="18"/>
              </w:rPr>
              <w:t xml:space="preserve"> руб.</w:t>
            </w: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Иностранные юр. лица </w:t>
            </w:r>
            <w:r w:rsidR="001064B8">
              <w:rPr>
                <w:sz w:val="18"/>
                <w:szCs w:val="18"/>
              </w:rPr>
              <w:t>41757</w:t>
            </w:r>
            <w:r>
              <w:rPr>
                <w:sz w:val="18"/>
                <w:szCs w:val="18"/>
              </w:rPr>
              <w:t xml:space="preserve"> руб.</w:t>
            </w:r>
          </w:p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925"/>
        </w:trPr>
        <w:tc>
          <w:tcPr>
            <w:tcW w:w="3704" w:type="dxa"/>
            <w:vAlign w:val="center"/>
          </w:tcPr>
          <w:p w:rsidR="005A1505" w:rsidRPr="00060434" w:rsidRDefault="005A1505" w:rsidP="00846386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Удостоверение договора залога  </w:t>
            </w:r>
            <w:r w:rsidRPr="000604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</w:t>
            </w:r>
            <w:r w:rsidRPr="00060434">
              <w:rPr>
                <w:sz w:val="18"/>
                <w:szCs w:val="18"/>
              </w:rPr>
              <w:t>т 1 000 001 до 10 000 000 руб</w:t>
            </w:r>
            <w:r>
              <w:rPr>
                <w:sz w:val="18"/>
                <w:szCs w:val="18"/>
              </w:rPr>
              <w:t>лей)</w:t>
            </w:r>
            <w:r w:rsidRPr="00060434">
              <w:rPr>
                <w:sz w:val="18"/>
                <w:szCs w:val="18"/>
              </w:rPr>
              <w:t>.</w:t>
            </w:r>
          </w:p>
        </w:tc>
        <w:tc>
          <w:tcPr>
            <w:tcW w:w="2779" w:type="dxa"/>
            <w:gridSpan w:val="3"/>
            <w:vAlign w:val="center"/>
          </w:tcPr>
          <w:p w:rsidR="005A1505" w:rsidRPr="00060434" w:rsidRDefault="005A1505" w:rsidP="00D30394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5000 руб. + 0,3% суммы договора, превышающей 1000000 руб.</w:t>
            </w:r>
          </w:p>
        </w:tc>
        <w:tc>
          <w:tcPr>
            <w:tcW w:w="1994" w:type="dxa"/>
          </w:tcPr>
          <w:p w:rsidR="005A1505" w:rsidRDefault="005A1505" w:rsidP="00331CFC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лица</w:t>
            </w:r>
            <w:r w:rsidR="008C08C1">
              <w:rPr>
                <w:sz w:val="18"/>
                <w:szCs w:val="18"/>
              </w:rPr>
              <w:t xml:space="preserve"> 20000</w:t>
            </w:r>
            <w:r>
              <w:rPr>
                <w:sz w:val="18"/>
                <w:szCs w:val="18"/>
              </w:rPr>
              <w:t xml:space="preserve"> руб.</w:t>
            </w:r>
          </w:p>
          <w:p w:rsidR="005A1505" w:rsidRDefault="005A1505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Юр. </w:t>
            </w:r>
            <w:r w:rsidR="008C08C1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ица</w:t>
            </w:r>
            <w:r w:rsidR="008C08C1">
              <w:rPr>
                <w:sz w:val="18"/>
                <w:szCs w:val="18"/>
              </w:rPr>
              <w:t xml:space="preserve"> 24000</w:t>
            </w:r>
            <w:r>
              <w:rPr>
                <w:sz w:val="18"/>
                <w:szCs w:val="18"/>
              </w:rPr>
              <w:t xml:space="preserve"> руб.</w:t>
            </w:r>
          </w:p>
          <w:p w:rsidR="005A1505" w:rsidRPr="00060434" w:rsidRDefault="005A1505" w:rsidP="008C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Иностранные юр. лица </w:t>
            </w:r>
            <w:r w:rsidR="008C08C1">
              <w:rPr>
                <w:sz w:val="18"/>
                <w:szCs w:val="18"/>
              </w:rPr>
              <w:t>330</w:t>
            </w:r>
            <w:r w:rsidR="00D702F5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1064B8" w:rsidRDefault="001064B8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лица 30622 руб.</w:t>
            </w:r>
          </w:p>
          <w:p w:rsidR="001064B8" w:rsidRDefault="001064B8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лица 30622 руб.</w:t>
            </w:r>
          </w:p>
          <w:p w:rsidR="001064B8" w:rsidRDefault="001064B8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юр. лица 41757 руб.</w:t>
            </w:r>
          </w:p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925"/>
        </w:trPr>
        <w:tc>
          <w:tcPr>
            <w:tcW w:w="3704" w:type="dxa"/>
            <w:vAlign w:val="center"/>
          </w:tcPr>
          <w:p w:rsidR="005A1505" w:rsidRPr="00060434" w:rsidRDefault="005A1505" w:rsidP="00846386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 договора залога (св</w:t>
            </w:r>
            <w:r w:rsidRPr="00060434">
              <w:rPr>
                <w:sz w:val="18"/>
                <w:szCs w:val="18"/>
              </w:rPr>
              <w:t>ыше 10 000 001 руб</w:t>
            </w:r>
            <w:r>
              <w:rPr>
                <w:sz w:val="18"/>
                <w:szCs w:val="18"/>
              </w:rPr>
              <w:t>лей)</w:t>
            </w:r>
          </w:p>
        </w:tc>
        <w:tc>
          <w:tcPr>
            <w:tcW w:w="2779" w:type="dxa"/>
            <w:gridSpan w:val="3"/>
            <w:vAlign w:val="center"/>
          </w:tcPr>
          <w:p w:rsidR="005A1505" w:rsidRPr="00060434" w:rsidRDefault="005A1505" w:rsidP="00D30394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32000 руб. + 0,15% суммы договора, превыш</w:t>
            </w:r>
            <w:r>
              <w:rPr>
                <w:sz w:val="18"/>
                <w:szCs w:val="18"/>
              </w:rPr>
              <w:t>ающей 10000000 руб., но не более 150000 руб</w:t>
            </w:r>
            <w:r w:rsidRPr="00060434">
              <w:rPr>
                <w:sz w:val="18"/>
                <w:szCs w:val="18"/>
              </w:rPr>
              <w:t>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Физ. лица </w:t>
            </w:r>
            <w:r w:rsidR="008C08C1">
              <w:rPr>
                <w:sz w:val="18"/>
                <w:szCs w:val="18"/>
              </w:rPr>
              <w:t>20</w:t>
            </w:r>
            <w:r w:rsidR="00D702F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руб.</w:t>
            </w:r>
          </w:p>
          <w:p w:rsidR="005A1505" w:rsidRDefault="005A1505" w:rsidP="00331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Юр. лица </w:t>
            </w:r>
            <w:r w:rsidR="008C08C1">
              <w:rPr>
                <w:sz w:val="18"/>
                <w:szCs w:val="18"/>
              </w:rPr>
              <w:t>24</w:t>
            </w:r>
            <w:r w:rsidR="00D702F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руб.</w:t>
            </w:r>
          </w:p>
          <w:p w:rsidR="005A1505" w:rsidRPr="00060434" w:rsidRDefault="005A1505" w:rsidP="008C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Иностранные юр. лица </w:t>
            </w:r>
            <w:r w:rsidR="008C08C1">
              <w:rPr>
                <w:sz w:val="18"/>
                <w:szCs w:val="18"/>
              </w:rPr>
              <w:t>330</w:t>
            </w:r>
            <w:r w:rsidR="00D702F5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FC2C58" w:rsidRDefault="00FC2C58" w:rsidP="00FC2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лица 30622 руб.</w:t>
            </w:r>
          </w:p>
          <w:p w:rsidR="00FC2C58" w:rsidRDefault="00FC2C58" w:rsidP="00FC2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лица 30622 руб.</w:t>
            </w:r>
          </w:p>
          <w:p w:rsidR="00FC2C58" w:rsidRDefault="00FC2C58" w:rsidP="00FC2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юр. лица 41757 руб.</w:t>
            </w:r>
          </w:p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Удостоверение акцепта безотзывной оферты о продаже доли в уставном капитале общества до 1 000 000 руб.</w:t>
            </w:r>
          </w:p>
        </w:tc>
        <w:tc>
          <w:tcPr>
            <w:tcW w:w="2779" w:type="dxa"/>
            <w:gridSpan w:val="3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0,5 % суммы до</w:t>
            </w:r>
            <w:r>
              <w:rPr>
                <w:sz w:val="18"/>
                <w:szCs w:val="18"/>
              </w:rPr>
              <w:t>говора, но не менее 1500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702F5">
              <w:rPr>
                <w:sz w:val="18"/>
                <w:szCs w:val="18"/>
              </w:rPr>
              <w:t>8</w:t>
            </w:r>
            <w:r w:rsidR="005A1505">
              <w:rPr>
                <w:sz w:val="18"/>
                <w:szCs w:val="18"/>
              </w:rPr>
              <w:t>00 руб.</w:t>
            </w: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Удостоверение акцепта безотзывной оферты о продаже доли в уставном капитале общества от 1 000 001 руб. до 10 000 000 руб. включительно</w:t>
            </w:r>
          </w:p>
        </w:tc>
        <w:tc>
          <w:tcPr>
            <w:tcW w:w="2779" w:type="dxa"/>
            <w:gridSpan w:val="3"/>
            <w:vAlign w:val="center"/>
          </w:tcPr>
          <w:p w:rsidR="005A1505" w:rsidRDefault="005A1505" w:rsidP="00BF3A78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5000 руб. + 0,3 </w:t>
            </w:r>
            <w:r>
              <w:rPr>
                <w:sz w:val="18"/>
                <w:szCs w:val="18"/>
              </w:rPr>
              <w:t xml:space="preserve">% суммы договора, превышающей </w:t>
            </w:r>
          </w:p>
          <w:p w:rsidR="005A1505" w:rsidRPr="00060434" w:rsidRDefault="005A1505" w:rsidP="00BF3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702F5">
              <w:rPr>
                <w:sz w:val="18"/>
                <w:szCs w:val="18"/>
              </w:rPr>
              <w:t>8</w:t>
            </w:r>
            <w:r w:rsidR="005A1505">
              <w:rPr>
                <w:sz w:val="18"/>
                <w:szCs w:val="18"/>
              </w:rPr>
              <w:t>00 руб.</w:t>
            </w: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c>
          <w:tcPr>
            <w:tcW w:w="3704" w:type="dxa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Удостоверение акцепта безотзывной оферты о продаже доли в уставном капитале общества свыше 10 000 001 руб.</w:t>
            </w:r>
          </w:p>
        </w:tc>
        <w:tc>
          <w:tcPr>
            <w:tcW w:w="2779" w:type="dxa"/>
            <w:gridSpan w:val="3"/>
            <w:vAlign w:val="center"/>
          </w:tcPr>
          <w:p w:rsidR="005A1505" w:rsidRDefault="005A1505" w:rsidP="00D3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060434">
              <w:rPr>
                <w:sz w:val="18"/>
                <w:szCs w:val="18"/>
              </w:rPr>
              <w:t>000 руб. + 0,15 %</w:t>
            </w:r>
            <w:r>
              <w:rPr>
                <w:sz w:val="18"/>
                <w:szCs w:val="18"/>
              </w:rPr>
              <w:t xml:space="preserve"> суммы договора, превышающей </w:t>
            </w:r>
          </w:p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 руб.</w:t>
            </w:r>
            <w:r w:rsidRPr="00060434">
              <w:rPr>
                <w:sz w:val="18"/>
                <w:szCs w:val="18"/>
              </w:rPr>
              <w:t>, н</w:t>
            </w:r>
            <w:r>
              <w:rPr>
                <w:sz w:val="18"/>
                <w:szCs w:val="18"/>
              </w:rPr>
              <w:t>о не более 150000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702F5">
              <w:rPr>
                <w:sz w:val="18"/>
                <w:szCs w:val="18"/>
              </w:rPr>
              <w:t>8</w:t>
            </w:r>
            <w:r w:rsidR="005A1505">
              <w:rPr>
                <w:sz w:val="18"/>
                <w:szCs w:val="18"/>
              </w:rPr>
              <w:t>00 руб.</w:t>
            </w: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474"/>
        </w:trPr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Иной</w:t>
            </w:r>
            <w:r w:rsidRPr="00060434">
              <w:rPr>
                <w:sz w:val="18"/>
                <w:szCs w:val="18"/>
              </w:rPr>
              <w:t xml:space="preserve"> договор </w:t>
            </w:r>
            <w:r>
              <w:rPr>
                <w:sz w:val="18"/>
                <w:szCs w:val="18"/>
              </w:rPr>
              <w:t>(соглашение), в том числе медиативное соглашение, предмет которого не подлежит оценке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  <w:r w:rsidR="00D702F5">
              <w:rPr>
                <w:sz w:val="18"/>
                <w:szCs w:val="18"/>
              </w:rPr>
              <w:t xml:space="preserve"> </w:t>
            </w:r>
            <w:r w:rsidR="005A1505">
              <w:rPr>
                <w:sz w:val="18"/>
                <w:szCs w:val="18"/>
              </w:rPr>
              <w:t>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FC2C58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Предварительный договор 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FC2C5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rPr>
          <w:trHeight w:val="351"/>
        </w:trPr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Соглашение об определении долей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FC2C5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rPr>
          <w:trHeight w:val="384"/>
        </w:trPr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Соглашение о порядке пользования помещением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8C08C1" w:rsidRDefault="008C08C1" w:rsidP="008C08C1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8C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Pr="00060434" w:rsidRDefault="00FC2C5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rPr>
          <w:trHeight w:val="391"/>
        </w:trPr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Брачный договор 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Pr="00060434" w:rsidRDefault="008C08C1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Pr="00060434" w:rsidRDefault="00FC2C58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18095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rPr>
          <w:trHeight w:val="283"/>
        </w:trPr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Соглашение об уплате алиментов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250 руб.</w:t>
            </w:r>
          </w:p>
        </w:tc>
        <w:tc>
          <w:tcPr>
            <w:tcW w:w="1994" w:type="dxa"/>
          </w:tcPr>
          <w:p w:rsidR="005A1505" w:rsidRPr="00060434" w:rsidRDefault="008C08C1" w:rsidP="008C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7550</w:t>
            </w:r>
            <w:r w:rsidR="00D702F5">
              <w:rPr>
                <w:sz w:val="18"/>
                <w:szCs w:val="18"/>
              </w:rPr>
              <w:t xml:space="preserve"> 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Pr="00060434" w:rsidRDefault="005A1505" w:rsidP="00FC2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176E5D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="00FC2C58">
              <w:rPr>
                <w:sz w:val="18"/>
                <w:szCs w:val="18"/>
              </w:rPr>
              <w:t>11135</w:t>
            </w:r>
            <w:r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rPr>
          <w:trHeight w:val="283"/>
        </w:trPr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Удостоверение соглашения по </w:t>
            </w:r>
            <w:r w:rsidRPr="00060434">
              <w:rPr>
                <w:sz w:val="18"/>
                <w:szCs w:val="18"/>
              </w:rPr>
              <w:lastRenderedPageBreak/>
              <w:t xml:space="preserve">оформлению в долевую собственность родителей и детей жилого помещения, приобретенного с использованием средств материнского </w:t>
            </w:r>
            <w:r>
              <w:rPr>
                <w:sz w:val="18"/>
                <w:szCs w:val="18"/>
              </w:rPr>
              <w:t xml:space="preserve">(семейного) </w:t>
            </w:r>
            <w:r w:rsidRPr="00060434">
              <w:rPr>
                <w:sz w:val="18"/>
                <w:szCs w:val="18"/>
              </w:rPr>
              <w:t>капитала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lastRenderedPageBreak/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FC2C58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6960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c>
          <w:tcPr>
            <w:tcW w:w="3790" w:type="dxa"/>
            <w:gridSpan w:val="2"/>
            <w:vAlign w:val="center"/>
          </w:tcPr>
          <w:p w:rsidR="005A1505" w:rsidRPr="00060434" w:rsidRDefault="005A1505" w:rsidP="00795892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Удостоверение наследственного договора.</w:t>
            </w:r>
            <w:r w:rsidRPr="000604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FC2C58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41757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Соглашение об изменении или о расторжении нотариально удостоверенного договора (соглашения), если предмет соглашения не подлежит оценке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200 руб.</w:t>
            </w:r>
          </w:p>
        </w:tc>
        <w:tc>
          <w:tcPr>
            <w:tcW w:w="1994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Плата равна установленной для  удостоверения изменяемого или расторгаемого договора</w:t>
            </w:r>
            <w:proofErr w:type="gramEnd"/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Удостоверение договора инвестиционного товарищества 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  <w:r w:rsidR="005A1505">
              <w:rPr>
                <w:sz w:val="18"/>
                <w:szCs w:val="18"/>
              </w:rPr>
              <w:t>00 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FC2C58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41757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c>
          <w:tcPr>
            <w:tcW w:w="3790" w:type="dxa"/>
            <w:gridSpan w:val="2"/>
            <w:vAlign w:val="center"/>
          </w:tcPr>
          <w:p w:rsidR="005A1505" w:rsidRPr="00060434" w:rsidRDefault="005A1505" w:rsidP="00DE6620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Удостоверение заявления участника о выходе из общества</w:t>
            </w:r>
            <w:r>
              <w:rPr>
                <w:sz w:val="18"/>
                <w:szCs w:val="18"/>
              </w:rPr>
              <w:t xml:space="preserve"> с ограниченной ответственностью, не являющегося кредитной организацией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702F5">
              <w:rPr>
                <w:sz w:val="18"/>
                <w:szCs w:val="18"/>
              </w:rPr>
              <w:t>8</w:t>
            </w:r>
            <w:r w:rsidR="005A1505">
              <w:rPr>
                <w:sz w:val="18"/>
                <w:szCs w:val="18"/>
              </w:rPr>
              <w:t>00 руб.</w:t>
            </w: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659"/>
        </w:trPr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Удостоверение требования участника общества о приобретении доли обществом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 w:rsidR="005A1505">
              <w:rPr>
                <w:sz w:val="18"/>
                <w:szCs w:val="18"/>
              </w:rPr>
              <w:t>0 руб.</w:t>
            </w: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564"/>
        </w:trPr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Удостоверение оферты о продаже доли или части доли в уставном капитале общества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D702F5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Физ. лица </w:t>
            </w:r>
            <w:r w:rsidR="008C08C1">
              <w:rPr>
                <w:sz w:val="18"/>
                <w:szCs w:val="18"/>
              </w:rPr>
              <w:t>20</w:t>
            </w:r>
            <w:r w:rsidR="005A1505">
              <w:rPr>
                <w:sz w:val="18"/>
                <w:szCs w:val="18"/>
              </w:rPr>
              <w:t>00 руб.</w:t>
            </w:r>
          </w:p>
          <w:p w:rsidR="005A1505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лица 25</w:t>
            </w:r>
            <w:r w:rsidR="005A1505">
              <w:rPr>
                <w:sz w:val="18"/>
                <w:szCs w:val="18"/>
              </w:rPr>
              <w:t>00 руб.</w:t>
            </w: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юр. лица 35</w:t>
            </w:r>
            <w:r w:rsidR="005A1505">
              <w:rPr>
                <w:sz w:val="18"/>
                <w:szCs w:val="18"/>
              </w:rPr>
              <w:t>00 руб.</w:t>
            </w: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700"/>
        </w:trPr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Удостоверение безотзывной оферты во исполнение опциона на заключение договора 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702F5">
              <w:rPr>
                <w:sz w:val="18"/>
                <w:szCs w:val="18"/>
              </w:rPr>
              <w:t>8</w:t>
            </w:r>
            <w:r w:rsidR="005A1505">
              <w:rPr>
                <w:sz w:val="18"/>
                <w:szCs w:val="18"/>
              </w:rPr>
              <w:t>00 руб.</w:t>
            </w:r>
          </w:p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700"/>
        </w:trPr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предоставлении  опциона на заключение договора (безвозмездно), удостоверение опционного договора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  <w:r w:rsidR="005A1505">
              <w:rPr>
                <w:sz w:val="18"/>
                <w:szCs w:val="18"/>
              </w:rPr>
              <w:t>00 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FC2C58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41757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rPr>
          <w:trHeight w:val="700"/>
        </w:trPr>
        <w:tc>
          <w:tcPr>
            <w:tcW w:w="3790" w:type="dxa"/>
            <w:gridSpan w:val="2"/>
            <w:vAlign w:val="center"/>
          </w:tcPr>
          <w:p w:rsidR="005A1505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Удостоверение факта возникновения права собственности на объекты недвижимого имущества в силу </w:t>
            </w:r>
            <w:proofErr w:type="spellStart"/>
            <w:r>
              <w:rPr>
                <w:sz w:val="18"/>
                <w:szCs w:val="18"/>
              </w:rPr>
              <w:t>приобретательной</w:t>
            </w:r>
            <w:proofErr w:type="spellEnd"/>
            <w:r>
              <w:rPr>
                <w:sz w:val="18"/>
                <w:szCs w:val="18"/>
              </w:rPr>
              <w:t xml:space="preserve"> давности</w:t>
            </w:r>
          </w:p>
        </w:tc>
        <w:tc>
          <w:tcPr>
            <w:tcW w:w="2693" w:type="dxa"/>
            <w:gridSpan w:val="2"/>
            <w:vAlign w:val="center"/>
          </w:tcPr>
          <w:p w:rsidR="005A1505" w:rsidRDefault="005A1505" w:rsidP="00D3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5A1505">
              <w:rPr>
                <w:sz w:val="18"/>
                <w:szCs w:val="18"/>
              </w:rPr>
              <w:t>00 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Согласие на выезд несовершеннолетних детей </w:t>
            </w:r>
          </w:p>
        </w:tc>
        <w:tc>
          <w:tcPr>
            <w:tcW w:w="2693" w:type="dxa"/>
            <w:gridSpan w:val="2"/>
            <w:vAlign w:val="center"/>
          </w:tcPr>
          <w:p w:rsidR="005A1505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100 руб.</w:t>
            </w:r>
          </w:p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руб. от двоих родителей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A1505">
              <w:rPr>
                <w:sz w:val="18"/>
                <w:szCs w:val="18"/>
              </w:rPr>
              <w:t>00  руб.</w:t>
            </w: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714"/>
        </w:trPr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Согласие супруга на совершение сделки другим супругом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 w:rsidR="005A1505">
              <w:rPr>
                <w:sz w:val="18"/>
                <w:szCs w:val="18"/>
              </w:rPr>
              <w:t>0 руб.</w:t>
            </w: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555"/>
        </w:trPr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Прочие согласия (на приватизацию и др.)  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A1505">
              <w:rPr>
                <w:sz w:val="18"/>
                <w:szCs w:val="18"/>
              </w:rPr>
              <w:t>00 руб.</w:t>
            </w: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1259"/>
        </w:trPr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Отказ сособственника от преимущественного права покупки продаваемой доли в недвижимом имуществе (в т.ч. при отчуждении доли по договору мены – ст. 250 ГК РФ)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A1505">
              <w:rPr>
                <w:sz w:val="18"/>
                <w:szCs w:val="18"/>
              </w:rPr>
              <w:t>00 руб.</w:t>
            </w: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700"/>
        </w:trPr>
        <w:tc>
          <w:tcPr>
            <w:tcW w:w="3790" w:type="dxa"/>
            <w:gridSpan w:val="2"/>
            <w:vAlign w:val="center"/>
          </w:tcPr>
          <w:p w:rsidR="005A1505" w:rsidRPr="00060434" w:rsidRDefault="005A1505" w:rsidP="00DE6620">
            <w:pPr>
              <w:pStyle w:val="a7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Иные односторонние сделки </w:t>
            </w:r>
            <w:r>
              <w:rPr>
                <w:sz w:val="18"/>
                <w:szCs w:val="18"/>
              </w:rPr>
              <w:t xml:space="preserve"> и юридически значимые волеизъявления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5A1505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08C1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0 руб.</w:t>
            </w: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700"/>
        </w:trPr>
        <w:tc>
          <w:tcPr>
            <w:tcW w:w="3790" w:type="dxa"/>
            <w:gridSpan w:val="2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односторонние сделки с участием юридических лиц</w:t>
            </w:r>
          </w:p>
        </w:tc>
        <w:tc>
          <w:tcPr>
            <w:tcW w:w="2693" w:type="dxa"/>
            <w:gridSpan w:val="2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5A1505">
              <w:rPr>
                <w:sz w:val="18"/>
                <w:szCs w:val="18"/>
              </w:rPr>
              <w:t>00 руб.</w:t>
            </w: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700"/>
        </w:trPr>
        <w:tc>
          <w:tcPr>
            <w:tcW w:w="10915" w:type="dxa"/>
            <w:gridSpan w:val="6"/>
            <w:vAlign w:val="center"/>
          </w:tcPr>
          <w:p w:rsidR="005A1505" w:rsidRPr="00060434" w:rsidRDefault="005A1505" w:rsidP="007000B9">
            <w:pPr>
              <w:jc w:val="center"/>
              <w:rPr>
                <w:b/>
                <w:sz w:val="18"/>
                <w:szCs w:val="18"/>
              </w:rPr>
            </w:pPr>
            <w:r w:rsidRPr="00060434">
              <w:rPr>
                <w:b/>
                <w:sz w:val="18"/>
                <w:szCs w:val="18"/>
              </w:rPr>
              <w:t>Удостоверение договоров дарения, за исключением договоров дарения недвижимого имущества</w:t>
            </w:r>
            <w:r>
              <w:rPr>
                <w:b/>
                <w:sz w:val="18"/>
                <w:szCs w:val="18"/>
              </w:rPr>
              <w:t xml:space="preserve"> и долей уставного капитала в обществе с ограниченной ответственностью</w:t>
            </w:r>
            <w:r w:rsidRPr="00060434">
              <w:rPr>
                <w:b/>
                <w:sz w:val="18"/>
                <w:szCs w:val="18"/>
              </w:rPr>
              <w:t>.</w:t>
            </w:r>
          </w:p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689"/>
        </w:trPr>
        <w:tc>
          <w:tcPr>
            <w:tcW w:w="4215" w:type="dxa"/>
            <w:gridSpan w:val="3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- детям, в том числе усыновленным, супругу, родителям, полнородным братьям и сестрам</w:t>
            </w:r>
          </w:p>
        </w:tc>
        <w:tc>
          <w:tcPr>
            <w:tcW w:w="2268" w:type="dxa"/>
            <w:vAlign w:val="center"/>
          </w:tcPr>
          <w:p w:rsidR="005A1505" w:rsidRPr="00060434" w:rsidRDefault="005A1505" w:rsidP="00D30394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0,3 % от суммы договора, но не менее 200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FC2C58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rPr>
          <w:trHeight w:val="570"/>
        </w:trPr>
        <w:tc>
          <w:tcPr>
            <w:tcW w:w="4215" w:type="dxa"/>
            <w:gridSpan w:val="3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- другим лицам</w:t>
            </w:r>
          </w:p>
        </w:tc>
        <w:tc>
          <w:tcPr>
            <w:tcW w:w="2268" w:type="dxa"/>
          </w:tcPr>
          <w:p w:rsidR="005A1505" w:rsidRPr="00060434" w:rsidRDefault="005A1505" w:rsidP="00D30394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1% от суммы договора, но не менее 300 руб.</w:t>
            </w:r>
          </w:p>
        </w:tc>
        <w:tc>
          <w:tcPr>
            <w:tcW w:w="1994" w:type="dxa"/>
          </w:tcPr>
          <w:p w:rsidR="005A1505" w:rsidRPr="00060434" w:rsidRDefault="008C08C1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Pr="00060434" w:rsidRDefault="00FC2C58" w:rsidP="00D7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13919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</w:tr>
      <w:tr w:rsidR="005A1505" w:rsidRPr="00060434" w:rsidTr="004D3CD7">
        <w:trPr>
          <w:trHeight w:val="570"/>
        </w:trPr>
        <w:tc>
          <w:tcPr>
            <w:tcW w:w="10915" w:type="dxa"/>
            <w:gridSpan w:val="6"/>
            <w:vAlign w:val="center"/>
          </w:tcPr>
          <w:p w:rsidR="005363F9" w:rsidRDefault="005363F9" w:rsidP="007000B9">
            <w:pPr>
              <w:jc w:val="center"/>
              <w:rPr>
                <w:b/>
                <w:sz w:val="18"/>
                <w:szCs w:val="18"/>
              </w:rPr>
            </w:pPr>
          </w:p>
          <w:p w:rsidR="005363F9" w:rsidRDefault="005363F9" w:rsidP="007000B9">
            <w:pPr>
              <w:jc w:val="center"/>
              <w:rPr>
                <w:b/>
                <w:sz w:val="18"/>
                <w:szCs w:val="18"/>
              </w:rPr>
            </w:pPr>
          </w:p>
          <w:p w:rsidR="005363F9" w:rsidRDefault="005363F9" w:rsidP="007000B9">
            <w:pPr>
              <w:jc w:val="center"/>
              <w:rPr>
                <w:b/>
                <w:sz w:val="18"/>
                <w:szCs w:val="18"/>
              </w:rPr>
            </w:pPr>
          </w:p>
          <w:p w:rsidR="005A1505" w:rsidRPr="00060434" w:rsidRDefault="005A1505" w:rsidP="007000B9">
            <w:pPr>
              <w:jc w:val="center"/>
              <w:rPr>
                <w:b/>
                <w:sz w:val="18"/>
                <w:szCs w:val="18"/>
              </w:rPr>
            </w:pPr>
            <w:r w:rsidRPr="00060434">
              <w:rPr>
                <w:b/>
                <w:sz w:val="18"/>
                <w:szCs w:val="18"/>
              </w:rPr>
              <w:lastRenderedPageBreak/>
              <w:t>Доверенности</w:t>
            </w:r>
          </w:p>
          <w:p w:rsidR="005A1505" w:rsidRPr="00060434" w:rsidRDefault="005A1505" w:rsidP="007000B9">
            <w:pPr>
              <w:jc w:val="center"/>
              <w:rPr>
                <w:b/>
                <w:sz w:val="18"/>
                <w:szCs w:val="18"/>
              </w:rPr>
            </w:pPr>
          </w:p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c>
          <w:tcPr>
            <w:tcW w:w="4215" w:type="dxa"/>
            <w:gridSpan w:val="3"/>
            <w:vAlign w:val="center"/>
          </w:tcPr>
          <w:p w:rsidR="00CE1697" w:rsidRDefault="00CE1697" w:rsidP="00846386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060434">
              <w:rPr>
                <w:sz w:val="18"/>
                <w:szCs w:val="18"/>
              </w:rPr>
              <w:t>ове</w:t>
            </w:r>
            <w:r>
              <w:rPr>
                <w:sz w:val="18"/>
                <w:szCs w:val="18"/>
              </w:rPr>
              <w:t>ренности на получение пенсии и социальных выплат, связанных с инвалидностью</w:t>
            </w:r>
            <w:r w:rsidRPr="00060434">
              <w:rPr>
                <w:sz w:val="18"/>
                <w:szCs w:val="18"/>
              </w:rPr>
              <w:t xml:space="preserve"> </w:t>
            </w:r>
          </w:p>
          <w:p w:rsidR="008C08C1" w:rsidRPr="00060434" w:rsidRDefault="008C08C1" w:rsidP="008C08C1">
            <w:pPr>
              <w:pStyle w:val="a7"/>
              <w:ind w:right="12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A1505" w:rsidRPr="00060434" w:rsidRDefault="00CE1697" w:rsidP="00CE1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руб.</w:t>
            </w:r>
          </w:p>
        </w:tc>
        <w:tc>
          <w:tcPr>
            <w:tcW w:w="1994" w:type="dxa"/>
          </w:tcPr>
          <w:p w:rsidR="00CE1697" w:rsidRDefault="00CE1697" w:rsidP="008C08C1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5A1505" w:rsidP="00CE1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1697">
              <w:rPr>
                <w:sz w:val="18"/>
                <w:szCs w:val="18"/>
              </w:rPr>
              <w:t>0</w:t>
            </w:r>
            <w:r w:rsidR="008C08C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c>
          <w:tcPr>
            <w:tcW w:w="4215" w:type="dxa"/>
            <w:gridSpan w:val="3"/>
            <w:vAlign w:val="center"/>
          </w:tcPr>
          <w:p w:rsidR="005A1505" w:rsidRPr="00060434" w:rsidRDefault="005A1505" w:rsidP="00CE1697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60434">
              <w:rPr>
                <w:sz w:val="18"/>
                <w:szCs w:val="18"/>
              </w:rPr>
              <w:t>ове</w:t>
            </w:r>
            <w:r>
              <w:rPr>
                <w:sz w:val="18"/>
                <w:szCs w:val="18"/>
              </w:rPr>
              <w:t xml:space="preserve">ренности </w:t>
            </w:r>
            <w:r w:rsidR="00CE1697">
              <w:rPr>
                <w:sz w:val="18"/>
                <w:szCs w:val="18"/>
              </w:rPr>
              <w:t>на ведение дела в суде, подачу и (или) получение документов</w:t>
            </w:r>
            <w:r w:rsidR="006D045C">
              <w:rPr>
                <w:sz w:val="18"/>
                <w:szCs w:val="18"/>
              </w:rPr>
              <w:t xml:space="preserve"> от имени физических лиц</w:t>
            </w:r>
          </w:p>
        </w:tc>
        <w:tc>
          <w:tcPr>
            <w:tcW w:w="2268" w:type="dxa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CE1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169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  <w:r w:rsidR="005A150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38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CE1697" w:rsidRPr="00060434" w:rsidTr="004D3CD7">
        <w:tc>
          <w:tcPr>
            <w:tcW w:w="4215" w:type="dxa"/>
            <w:gridSpan w:val="3"/>
            <w:vAlign w:val="center"/>
          </w:tcPr>
          <w:p w:rsidR="00CE1697" w:rsidRDefault="00CE1697" w:rsidP="00CE1697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Доверенности на распоряжение банковским счетом (вкладом) </w:t>
            </w:r>
            <w:r w:rsidR="006D045C">
              <w:rPr>
                <w:sz w:val="18"/>
                <w:szCs w:val="18"/>
              </w:rPr>
              <w:t>от имени физических лиц</w:t>
            </w:r>
          </w:p>
        </w:tc>
        <w:tc>
          <w:tcPr>
            <w:tcW w:w="2268" w:type="dxa"/>
            <w:vAlign w:val="center"/>
          </w:tcPr>
          <w:p w:rsidR="00CE1697" w:rsidRPr="00060434" w:rsidRDefault="00CE1697" w:rsidP="00D3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6D045C" w:rsidRDefault="006D045C" w:rsidP="00EA5716">
            <w:pPr>
              <w:jc w:val="center"/>
              <w:rPr>
                <w:sz w:val="18"/>
                <w:szCs w:val="18"/>
              </w:rPr>
            </w:pPr>
          </w:p>
          <w:p w:rsidR="00CE1697" w:rsidRDefault="00CE1697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 руб.</w:t>
            </w:r>
          </w:p>
        </w:tc>
        <w:tc>
          <w:tcPr>
            <w:tcW w:w="2438" w:type="dxa"/>
          </w:tcPr>
          <w:p w:rsidR="00CE1697" w:rsidRDefault="00CE1697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6D045C" w:rsidRPr="00060434" w:rsidTr="004D3CD7">
        <w:tc>
          <w:tcPr>
            <w:tcW w:w="4215" w:type="dxa"/>
            <w:gridSpan w:val="3"/>
            <w:vAlign w:val="center"/>
          </w:tcPr>
          <w:p w:rsidR="006D045C" w:rsidRDefault="006D045C" w:rsidP="00CE1697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Доверенности на право пользования и (или) распоряжения имуществом (за исключением доверенности на распоряжение банковским счетом (вкладом)) от имени физических лиц</w:t>
            </w:r>
          </w:p>
        </w:tc>
        <w:tc>
          <w:tcPr>
            <w:tcW w:w="2268" w:type="dxa"/>
            <w:vAlign w:val="center"/>
          </w:tcPr>
          <w:p w:rsidR="006D045C" w:rsidRDefault="006D045C" w:rsidP="00D3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6D045C" w:rsidRDefault="006D045C" w:rsidP="00EA5716">
            <w:pPr>
              <w:jc w:val="center"/>
              <w:rPr>
                <w:sz w:val="18"/>
                <w:szCs w:val="18"/>
              </w:rPr>
            </w:pPr>
          </w:p>
          <w:p w:rsidR="006D045C" w:rsidRDefault="006D045C" w:rsidP="00EA5716">
            <w:pPr>
              <w:jc w:val="center"/>
              <w:rPr>
                <w:sz w:val="18"/>
                <w:szCs w:val="18"/>
              </w:rPr>
            </w:pPr>
          </w:p>
          <w:p w:rsidR="006D045C" w:rsidRDefault="006D045C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 руб.</w:t>
            </w:r>
          </w:p>
        </w:tc>
        <w:tc>
          <w:tcPr>
            <w:tcW w:w="2438" w:type="dxa"/>
          </w:tcPr>
          <w:p w:rsidR="006D045C" w:rsidRDefault="006D045C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6D045C" w:rsidRPr="00060434" w:rsidTr="004D3CD7">
        <w:tc>
          <w:tcPr>
            <w:tcW w:w="4215" w:type="dxa"/>
            <w:gridSpan w:val="3"/>
            <w:vAlign w:val="center"/>
          </w:tcPr>
          <w:p w:rsidR="006D045C" w:rsidRDefault="006D045C" w:rsidP="00CE1697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доверенности  от имени физических лиц</w:t>
            </w:r>
          </w:p>
        </w:tc>
        <w:tc>
          <w:tcPr>
            <w:tcW w:w="2268" w:type="dxa"/>
            <w:vAlign w:val="center"/>
          </w:tcPr>
          <w:p w:rsidR="006D045C" w:rsidRDefault="006D045C" w:rsidP="00D3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руб.</w:t>
            </w:r>
          </w:p>
        </w:tc>
        <w:tc>
          <w:tcPr>
            <w:tcW w:w="1994" w:type="dxa"/>
          </w:tcPr>
          <w:p w:rsidR="006D045C" w:rsidRDefault="006D045C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 руб.</w:t>
            </w:r>
          </w:p>
        </w:tc>
        <w:tc>
          <w:tcPr>
            <w:tcW w:w="2438" w:type="dxa"/>
          </w:tcPr>
          <w:p w:rsidR="006D045C" w:rsidRDefault="006D045C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639"/>
        </w:trPr>
        <w:tc>
          <w:tcPr>
            <w:tcW w:w="4215" w:type="dxa"/>
            <w:gridSpan w:val="3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Доверенности от имени юридических лиц на право пользования и (или) распоряжения имуществом</w:t>
            </w:r>
          </w:p>
        </w:tc>
        <w:tc>
          <w:tcPr>
            <w:tcW w:w="2268" w:type="dxa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5A1505">
              <w:rPr>
                <w:sz w:val="18"/>
                <w:szCs w:val="18"/>
              </w:rPr>
              <w:t>00 руб.</w:t>
            </w: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639"/>
        </w:trPr>
        <w:tc>
          <w:tcPr>
            <w:tcW w:w="4215" w:type="dxa"/>
            <w:gridSpan w:val="3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Прочие доверенности от имени юридических лиц</w:t>
            </w:r>
          </w:p>
        </w:tc>
        <w:tc>
          <w:tcPr>
            <w:tcW w:w="2268" w:type="dxa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5A1505">
              <w:rPr>
                <w:sz w:val="18"/>
                <w:szCs w:val="18"/>
              </w:rPr>
              <w:t>00 руб.</w:t>
            </w: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6D045C" w:rsidRPr="00060434" w:rsidTr="004D3CD7">
        <w:trPr>
          <w:trHeight w:val="639"/>
        </w:trPr>
        <w:tc>
          <w:tcPr>
            <w:tcW w:w="4215" w:type="dxa"/>
            <w:gridSpan w:val="3"/>
            <w:vAlign w:val="center"/>
          </w:tcPr>
          <w:p w:rsidR="006D045C" w:rsidRPr="00060434" w:rsidRDefault="006D045C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Доверенности в порядке передоверия</w:t>
            </w:r>
          </w:p>
        </w:tc>
        <w:tc>
          <w:tcPr>
            <w:tcW w:w="2268" w:type="dxa"/>
            <w:vAlign w:val="center"/>
          </w:tcPr>
          <w:p w:rsidR="006D045C" w:rsidRPr="00060434" w:rsidRDefault="006D045C" w:rsidP="00D3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руб.</w:t>
            </w:r>
          </w:p>
        </w:tc>
        <w:tc>
          <w:tcPr>
            <w:tcW w:w="1994" w:type="dxa"/>
          </w:tcPr>
          <w:p w:rsidR="006D045C" w:rsidRDefault="006D045C" w:rsidP="00EA5716">
            <w:pPr>
              <w:jc w:val="center"/>
              <w:rPr>
                <w:sz w:val="18"/>
                <w:szCs w:val="18"/>
              </w:rPr>
            </w:pPr>
          </w:p>
          <w:p w:rsidR="006D045C" w:rsidRDefault="006D045C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 руб.</w:t>
            </w:r>
          </w:p>
        </w:tc>
        <w:tc>
          <w:tcPr>
            <w:tcW w:w="2438" w:type="dxa"/>
          </w:tcPr>
          <w:p w:rsidR="006D045C" w:rsidRPr="00060434" w:rsidRDefault="006D045C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1505" w:rsidRPr="00060434" w:rsidTr="004D3CD7">
        <w:trPr>
          <w:trHeight w:val="639"/>
        </w:trPr>
        <w:tc>
          <w:tcPr>
            <w:tcW w:w="4215" w:type="dxa"/>
            <w:gridSpan w:val="3"/>
            <w:vAlign w:val="center"/>
          </w:tcPr>
          <w:p w:rsidR="005A1505" w:rsidRPr="00060434" w:rsidRDefault="005A1505" w:rsidP="00D3039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Удостоверение распоряжения об отмене доверенности</w:t>
            </w:r>
          </w:p>
        </w:tc>
        <w:tc>
          <w:tcPr>
            <w:tcW w:w="2268" w:type="dxa"/>
            <w:vAlign w:val="center"/>
          </w:tcPr>
          <w:p w:rsidR="005A1505" w:rsidRPr="00060434" w:rsidRDefault="005A1505" w:rsidP="00D30394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4" w:type="dxa"/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5A1505">
              <w:rPr>
                <w:sz w:val="18"/>
                <w:szCs w:val="18"/>
              </w:rPr>
              <w:t>0 руб.</w:t>
            </w:r>
          </w:p>
        </w:tc>
        <w:tc>
          <w:tcPr>
            <w:tcW w:w="2438" w:type="dxa"/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</w:tbl>
    <w:p w:rsidR="008B33B0" w:rsidRPr="00060434" w:rsidRDefault="008B33B0" w:rsidP="00DE584F">
      <w:pPr>
        <w:rPr>
          <w:sz w:val="18"/>
          <w:szCs w:val="1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11"/>
        <w:gridCol w:w="2260"/>
        <w:gridCol w:w="1992"/>
        <w:gridCol w:w="2441"/>
      </w:tblGrid>
      <w:tr w:rsidR="007000B9" w:rsidRPr="00060434" w:rsidTr="003D6063">
        <w:trPr>
          <w:trHeight w:val="556"/>
        </w:trPr>
        <w:tc>
          <w:tcPr>
            <w:tcW w:w="10915" w:type="dxa"/>
            <w:gridSpan w:val="5"/>
            <w:vAlign w:val="center"/>
          </w:tcPr>
          <w:p w:rsidR="007000B9" w:rsidRPr="00060434" w:rsidRDefault="007000B9" w:rsidP="00EA571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Завещания</w:t>
            </w:r>
          </w:p>
        </w:tc>
      </w:tr>
      <w:tr w:rsidR="006C1E33" w:rsidRPr="00060434" w:rsidTr="003D6063">
        <w:trPr>
          <w:trHeight w:val="556"/>
        </w:trPr>
        <w:tc>
          <w:tcPr>
            <w:tcW w:w="4211" w:type="dxa"/>
            <w:vAlign w:val="center"/>
          </w:tcPr>
          <w:p w:rsidR="006C1E33" w:rsidRPr="00060434" w:rsidRDefault="006C1E33" w:rsidP="00F7222F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Завещание</w:t>
            </w:r>
          </w:p>
        </w:tc>
        <w:tc>
          <w:tcPr>
            <w:tcW w:w="2271" w:type="dxa"/>
            <w:gridSpan w:val="2"/>
            <w:vAlign w:val="center"/>
          </w:tcPr>
          <w:p w:rsidR="006C1E33" w:rsidRPr="00060434" w:rsidRDefault="006C1E33" w:rsidP="00750B56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C1E33">
              <w:rPr>
                <w:sz w:val="18"/>
                <w:szCs w:val="18"/>
              </w:rPr>
              <w:t>00 руб.</w:t>
            </w:r>
          </w:p>
        </w:tc>
        <w:tc>
          <w:tcPr>
            <w:tcW w:w="2441" w:type="dxa"/>
          </w:tcPr>
          <w:p w:rsidR="006C1E33" w:rsidRPr="00060434" w:rsidRDefault="006C1E33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6C1E33" w:rsidRPr="00060434" w:rsidTr="003D6063">
        <w:trPr>
          <w:trHeight w:val="550"/>
        </w:trPr>
        <w:tc>
          <w:tcPr>
            <w:tcW w:w="4211" w:type="dxa"/>
            <w:vAlign w:val="center"/>
          </w:tcPr>
          <w:p w:rsidR="006C1E33" w:rsidRPr="00060434" w:rsidRDefault="006C1E33" w:rsidP="00F7222F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Принятие закрытого завещания </w:t>
            </w:r>
          </w:p>
        </w:tc>
        <w:tc>
          <w:tcPr>
            <w:tcW w:w="2271" w:type="dxa"/>
            <w:gridSpan w:val="2"/>
            <w:vAlign w:val="center"/>
          </w:tcPr>
          <w:p w:rsidR="006C1E33" w:rsidRPr="00060434" w:rsidRDefault="006C1E33" w:rsidP="00750B56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8C08C1" w:rsidP="008C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  <w:r w:rsidR="006C1E33">
              <w:rPr>
                <w:sz w:val="18"/>
                <w:szCs w:val="18"/>
              </w:rPr>
              <w:t>0 руб.</w:t>
            </w:r>
          </w:p>
        </w:tc>
        <w:tc>
          <w:tcPr>
            <w:tcW w:w="2441" w:type="dxa"/>
          </w:tcPr>
          <w:p w:rsidR="006C1E33" w:rsidRPr="00060434" w:rsidRDefault="006C1E33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6C1E33" w:rsidRPr="00060434" w:rsidTr="003D6063">
        <w:trPr>
          <w:trHeight w:val="558"/>
        </w:trPr>
        <w:tc>
          <w:tcPr>
            <w:tcW w:w="4211" w:type="dxa"/>
            <w:vAlign w:val="center"/>
          </w:tcPr>
          <w:p w:rsidR="006C1E33" w:rsidRPr="00060434" w:rsidRDefault="006C1E33" w:rsidP="00F7222F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Вскрытие конверта с закрытым завещанием и оглашение закрытого завещания</w:t>
            </w:r>
          </w:p>
        </w:tc>
        <w:tc>
          <w:tcPr>
            <w:tcW w:w="2271" w:type="dxa"/>
            <w:gridSpan w:val="2"/>
            <w:vAlign w:val="center"/>
          </w:tcPr>
          <w:p w:rsidR="006C1E33" w:rsidRPr="00060434" w:rsidRDefault="006C1E33" w:rsidP="00750B56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300 руб.</w:t>
            </w:r>
          </w:p>
        </w:tc>
        <w:tc>
          <w:tcPr>
            <w:tcW w:w="1992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9F5673" w:rsidP="008C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C08C1">
              <w:rPr>
                <w:sz w:val="18"/>
                <w:szCs w:val="18"/>
              </w:rPr>
              <w:t>7</w:t>
            </w:r>
            <w:r w:rsidR="006C1E33">
              <w:rPr>
                <w:sz w:val="18"/>
                <w:szCs w:val="18"/>
              </w:rPr>
              <w:t>00 руб.</w:t>
            </w:r>
          </w:p>
        </w:tc>
        <w:tc>
          <w:tcPr>
            <w:tcW w:w="2441" w:type="dxa"/>
          </w:tcPr>
          <w:p w:rsidR="006C1E33" w:rsidRPr="00060434" w:rsidRDefault="006C1E33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6C1E33" w:rsidRPr="00060434" w:rsidTr="003D6063">
        <w:trPr>
          <w:trHeight w:val="566"/>
        </w:trPr>
        <w:tc>
          <w:tcPr>
            <w:tcW w:w="4211" w:type="dxa"/>
            <w:vAlign w:val="center"/>
          </w:tcPr>
          <w:p w:rsidR="006C1E33" w:rsidRPr="00060434" w:rsidRDefault="006C1E33" w:rsidP="00F7222F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Распоряжение об отмене завещания</w:t>
            </w:r>
          </w:p>
        </w:tc>
        <w:tc>
          <w:tcPr>
            <w:tcW w:w="2271" w:type="dxa"/>
            <w:gridSpan w:val="2"/>
            <w:vAlign w:val="center"/>
          </w:tcPr>
          <w:p w:rsidR="006C1E33" w:rsidRPr="00060434" w:rsidRDefault="006C1E33" w:rsidP="00E4271F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2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C1E33">
              <w:rPr>
                <w:sz w:val="18"/>
                <w:szCs w:val="18"/>
              </w:rPr>
              <w:t>00 руб.</w:t>
            </w:r>
          </w:p>
        </w:tc>
        <w:tc>
          <w:tcPr>
            <w:tcW w:w="2441" w:type="dxa"/>
          </w:tcPr>
          <w:p w:rsidR="006C1E33" w:rsidRPr="00060434" w:rsidRDefault="006C1E33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6C1E33" w:rsidRPr="00060434" w:rsidTr="003D6063">
        <w:trPr>
          <w:trHeight w:val="566"/>
        </w:trPr>
        <w:tc>
          <w:tcPr>
            <w:tcW w:w="4211" w:type="dxa"/>
            <w:vAlign w:val="center"/>
          </w:tcPr>
          <w:p w:rsidR="006C1E33" w:rsidRPr="00060434" w:rsidRDefault="006C1E33" w:rsidP="00F7222F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Завещание, условия которого предусматривают создание наследственного фонда</w:t>
            </w:r>
          </w:p>
        </w:tc>
        <w:tc>
          <w:tcPr>
            <w:tcW w:w="2271" w:type="dxa"/>
            <w:gridSpan w:val="2"/>
            <w:vAlign w:val="center"/>
          </w:tcPr>
          <w:p w:rsidR="006C1E33" w:rsidRPr="00060434" w:rsidRDefault="006C1E33" w:rsidP="00E4271F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руб. </w:t>
            </w:r>
          </w:p>
        </w:tc>
        <w:tc>
          <w:tcPr>
            <w:tcW w:w="1992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9F5673" w:rsidP="008C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08C1">
              <w:rPr>
                <w:sz w:val="18"/>
                <w:szCs w:val="18"/>
              </w:rPr>
              <w:t>65</w:t>
            </w:r>
            <w:r w:rsidR="006C1E33">
              <w:rPr>
                <w:sz w:val="18"/>
                <w:szCs w:val="18"/>
              </w:rPr>
              <w:t>00 руб.</w:t>
            </w:r>
          </w:p>
        </w:tc>
        <w:tc>
          <w:tcPr>
            <w:tcW w:w="2441" w:type="dxa"/>
          </w:tcPr>
          <w:p w:rsidR="006C1E33" w:rsidRPr="00060434" w:rsidRDefault="006C1E33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6C1E33" w:rsidRPr="00060434" w:rsidTr="003D6063">
        <w:trPr>
          <w:trHeight w:val="566"/>
        </w:trPr>
        <w:tc>
          <w:tcPr>
            <w:tcW w:w="4211" w:type="dxa"/>
            <w:vAlign w:val="center"/>
          </w:tcPr>
          <w:p w:rsidR="006C1E33" w:rsidRDefault="006C1E33" w:rsidP="00F7222F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Совместное завещание супругов</w:t>
            </w:r>
          </w:p>
        </w:tc>
        <w:tc>
          <w:tcPr>
            <w:tcW w:w="2271" w:type="dxa"/>
            <w:gridSpan w:val="2"/>
            <w:vAlign w:val="center"/>
          </w:tcPr>
          <w:p w:rsidR="006C1E33" w:rsidRDefault="006C1E33" w:rsidP="00E4271F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руб.</w:t>
            </w:r>
          </w:p>
        </w:tc>
        <w:tc>
          <w:tcPr>
            <w:tcW w:w="1992" w:type="dxa"/>
          </w:tcPr>
          <w:p w:rsidR="006C1E33" w:rsidRDefault="006C1E33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6C1E33">
              <w:rPr>
                <w:sz w:val="18"/>
                <w:szCs w:val="18"/>
              </w:rPr>
              <w:t>00 руб.</w:t>
            </w:r>
          </w:p>
        </w:tc>
        <w:tc>
          <w:tcPr>
            <w:tcW w:w="2441" w:type="dxa"/>
          </w:tcPr>
          <w:p w:rsidR="006C1E33" w:rsidRPr="00060434" w:rsidRDefault="006C1E33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7000B9" w:rsidRPr="00060434" w:rsidTr="003D6063">
        <w:trPr>
          <w:trHeight w:val="566"/>
        </w:trPr>
        <w:tc>
          <w:tcPr>
            <w:tcW w:w="10915" w:type="dxa"/>
            <w:gridSpan w:val="5"/>
            <w:vAlign w:val="center"/>
          </w:tcPr>
          <w:p w:rsidR="007000B9" w:rsidRPr="00060434" w:rsidRDefault="007000B9" w:rsidP="00EA5716">
            <w:pPr>
              <w:jc w:val="center"/>
              <w:rPr>
                <w:sz w:val="18"/>
                <w:szCs w:val="18"/>
              </w:rPr>
            </w:pPr>
            <w:r w:rsidRPr="00060434">
              <w:rPr>
                <w:b/>
                <w:sz w:val="18"/>
                <w:szCs w:val="18"/>
              </w:rPr>
              <w:t>Копии документов.</w:t>
            </w:r>
          </w:p>
        </w:tc>
      </w:tr>
      <w:tr w:rsidR="006C1E33" w:rsidRPr="00060434" w:rsidTr="003D6063">
        <w:trPr>
          <w:trHeight w:val="710"/>
        </w:trPr>
        <w:tc>
          <w:tcPr>
            <w:tcW w:w="4211" w:type="dxa"/>
            <w:vAlign w:val="center"/>
          </w:tcPr>
          <w:p w:rsidR="006C1E33" w:rsidRPr="00BF3A78" w:rsidRDefault="006C1E33" w:rsidP="00EF26B8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BF3A78">
              <w:rPr>
                <w:sz w:val="18"/>
                <w:szCs w:val="18"/>
              </w:rPr>
              <w:t>За свидетельствование верности копий документов, выписок из документа (за страницу копии документов или выписки из них)</w:t>
            </w:r>
          </w:p>
        </w:tc>
        <w:tc>
          <w:tcPr>
            <w:tcW w:w="2271" w:type="dxa"/>
            <w:gridSpan w:val="2"/>
            <w:vAlign w:val="center"/>
          </w:tcPr>
          <w:p w:rsidR="006C1E33" w:rsidRPr="00060434" w:rsidRDefault="006C1E33" w:rsidP="00750B56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10 руб.</w:t>
            </w:r>
          </w:p>
        </w:tc>
        <w:tc>
          <w:tcPr>
            <w:tcW w:w="1992" w:type="dxa"/>
          </w:tcPr>
          <w:p w:rsidR="00976056" w:rsidRDefault="00976056" w:rsidP="009F5673">
            <w:pPr>
              <w:jc w:val="center"/>
              <w:rPr>
                <w:bCs/>
                <w:sz w:val="18"/>
                <w:szCs w:val="18"/>
              </w:rPr>
            </w:pPr>
          </w:p>
          <w:p w:rsidR="006C1E33" w:rsidRPr="00060434" w:rsidRDefault="008C08C1" w:rsidP="009F56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9F5673">
              <w:rPr>
                <w:bCs/>
                <w:sz w:val="18"/>
                <w:szCs w:val="18"/>
              </w:rPr>
              <w:t>0 руб. за каждую страницу</w:t>
            </w:r>
          </w:p>
        </w:tc>
        <w:tc>
          <w:tcPr>
            <w:tcW w:w="2441" w:type="dxa"/>
          </w:tcPr>
          <w:p w:rsidR="006C1E33" w:rsidRPr="00060434" w:rsidRDefault="006C1E33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C1E33" w:rsidRPr="00060434" w:rsidTr="003D6063">
        <w:tc>
          <w:tcPr>
            <w:tcW w:w="4211" w:type="dxa"/>
            <w:vAlign w:val="center"/>
          </w:tcPr>
          <w:p w:rsidR="006C1E33" w:rsidRPr="00060434" w:rsidRDefault="006C1E33" w:rsidP="00750B56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За удостоверение учредительных документов организации  (копий учредительных документов в соответствии со ст. 52 ГК РФ) </w:t>
            </w:r>
          </w:p>
        </w:tc>
        <w:tc>
          <w:tcPr>
            <w:tcW w:w="2271" w:type="dxa"/>
            <w:gridSpan w:val="2"/>
            <w:vAlign w:val="center"/>
          </w:tcPr>
          <w:p w:rsidR="006C1E33" w:rsidRPr="00060434" w:rsidRDefault="006C1E33" w:rsidP="00750B56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500 руб.</w:t>
            </w:r>
          </w:p>
        </w:tc>
        <w:tc>
          <w:tcPr>
            <w:tcW w:w="1992" w:type="dxa"/>
          </w:tcPr>
          <w:p w:rsidR="00976056" w:rsidRDefault="00976056" w:rsidP="009F5673">
            <w:pPr>
              <w:jc w:val="center"/>
              <w:rPr>
                <w:bCs/>
                <w:sz w:val="18"/>
                <w:szCs w:val="18"/>
              </w:rPr>
            </w:pPr>
          </w:p>
          <w:p w:rsidR="006C1E33" w:rsidRPr="00060434" w:rsidRDefault="008C08C1" w:rsidP="009F56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6C1E33">
              <w:rPr>
                <w:bCs/>
                <w:sz w:val="18"/>
                <w:szCs w:val="18"/>
              </w:rPr>
              <w:t xml:space="preserve">0 руб. за </w:t>
            </w:r>
            <w:r w:rsidR="009F5673">
              <w:rPr>
                <w:bCs/>
                <w:sz w:val="18"/>
                <w:szCs w:val="18"/>
              </w:rPr>
              <w:t>каждую</w:t>
            </w:r>
            <w:r w:rsidR="006C1E33">
              <w:rPr>
                <w:bCs/>
                <w:sz w:val="18"/>
                <w:szCs w:val="18"/>
              </w:rPr>
              <w:t xml:space="preserve"> страниц</w:t>
            </w:r>
            <w:r w:rsidR="009F5673">
              <w:rPr>
                <w:bCs/>
                <w:sz w:val="18"/>
                <w:szCs w:val="18"/>
              </w:rPr>
              <w:t>у</w:t>
            </w:r>
          </w:p>
        </w:tc>
        <w:tc>
          <w:tcPr>
            <w:tcW w:w="2441" w:type="dxa"/>
          </w:tcPr>
          <w:p w:rsidR="006C1E33" w:rsidRPr="00060434" w:rsidRDefault="006C1E33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000B9" w:rsidRPr="00060434" w:rsidTr="003D6063">
        <w:tc>
          <w:tcPr>
            <w:tcW w:w="10915" w:type="dxa"/>
            <w:gridSpan w:val="5"/>
            <w:vAlign w:val="center"/>
          </w:tcPr>
          <w:p w:rsidR="007000B9" w:rsidRPr="00060434" w:rsidRDefault="007000B9" w:rsidP="007000B9">
            <w:pPr>
              <w:jc w:val="center"/>
              <w:rPr>
                <w:b/>
                <w:sz w:val="18"/>
                <w:szCs w:val="18"/>
              </w:rPr>
            </w:pPr>
            <w:r w:rsidRPr="00060434">
              <w:rPr>
                <w:b/>
                <w:sz w:val="18"/>
                <w:szCs w:val="18"/>
              </w:rPr>
              <w:t>Свидетельствование подлинности подписи</w:t>
            </w:r>
          </w:p>
          <w:p w:rsidR="007000B9" w:rsidRPr="00060434" w:rsidRDefault="007000B9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C1E33" w:rsidRPr="00060434" w:rsidTr="003D6063">
        <w:tc>
          <w:tcPr>
            <w:tcW w:w="4211" w:type="dxa"/>
            <w:vAlign w:val="center"/>
          </w:tcPr>
          <w:p w:rsidR="006C1E33" w:rsidRPr="00060434" w:rsidRDefault="006C1E33" w:rsidP="00CE1697">
            <w:pPr>
              <w:pStyle w:val="a7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- физических </w:t>
            </w:r>
            <w:r w:rsidRPr="007863A0">
              <w:rPr>
                <w:sz w:val="18"/>
                <w:szCs w:val="18"/>
              </w:rPr>
              <w:t>лиц</w:t>
            </w:r>
            <w:r w:rsidR="00CE1697">
              <w:rPr>
                <w:sz w:val="18"/>
                <w:szCs w:val="18"/>
              </w:rPr>
              <w:t>, в том числе на заявлениях в наследственное дело, необходимых для выдачи свидетельств о праве на наследство</w:t>
            </w:r>
            <w:r w:rsidRPr="007863A0">
              <w:rPr>
                <w:sz w:val="18"/>
                <w:szCs w:val="18"/>
              </w:rPr>
              <w:t xml:space="preserve"> </w:t>
            </w:r>
            <w:r w:rsidR="007863A0" w:rsidRPr="007863A0">
              <w:rPr>
                <w:sz w:val="18"/>
                <w:szCs w:val="18"/>
              </w:rPr>
              <w:t>(за исключением</w:t>
            </w:r>
            <w:r w:rsidR="007863A0">
              <w:rPr>
                <w:sz w:val="18"/>
                <w:szCs w:val="18"/>
              </w:rPr>
              <w:t xml:space="preserve"> свидетельствования </w:t>
            </w:r>
            <w:r w:rsidR="007863A0" w:rsidRPr="007863A0">
              <w:rPr>
                <w:sz w:val="18"/>
                <w:szCs w:val="18"/>
              </w:rPr>
              <w:t>подлинности подписи на заявлении</w:t>
            </w:r>
            <w:r w:rsidR="001064B8">
              <w:rPr>
                <w:sz w:val="18"/>
                <w:szCs w:val="18"/>
              </w:rPr>
              <w:t xml:space="preserve"> о регистрации в качестве ИП и </w:t>
            </w:r>
            <w:r w:rsidR="007863A0" w:rsidRPr="007863A0">
              <w:rPr>
                <w:sz w:val="18"/>
                <w:szCs w:val="18"/>
              </w:rPr>
              <w:t>об осуществлении государственного кадастрового учета и (или) государственной регистрации прав)</w:t>
            </w:r>
          </w:p>
        </w:tc>
        <w:tc>
          <w:tcPr>
            <w:tcW w:w="2271" w:type="dxa"/>
            <w:gridSpan w:val="2"/>
            <w:vAlign w:val="center"/>
          </w:tcPr>
          <w:p w:rsidR="006C1E33" w:rsidRPr="00060434" w:rsidRDefault="006C1E33" w:rsidP="00750B56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</w:tcPr>
          <w:p w:rsidR="00976056" w:rsidRDefault="00976056" w:rsidP="00EA5716">
            <w:pPr>
              <w:jc w:val="center"/>
              <w:rPr>
                <w:sz w:val="18"/>
                <w:szCs w:val="18"/>
              </w:rPr>
            </w:pPr>
          </w:p>
          <w:p w:rsidR="00976056" w:rsidRDefault="00976056" w:rsidP="00EA5716">
            <w:pPr>
              <w:jc w:val="center"/>
              <w:rPr>
                <w:sz w:val="18"/>
                <w:szCs w:val="18"/>
              </w:rPr>
            </w:pPr>
          </w:p>
          <w:p w:rsidR="00CE1697" w:rsidRDefault="00CE1697" w:rsidP="00EA5716">
            <w:pPr>
              <w:jc w:val="center"/>
              <w:rPr>
                <w:sz w:val="18"/>
                <w:szCs w:val="18"/>
              </w:rPr>
            </w:pPr>
          </w:p>
          <w:p w:rsidR="00CE1697" w:rsidRDefault="00CE1697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060434" w:rsidRDefault="008C08C1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6C1E33">
              <w:rPr>
                <w:sz w:val="18"/>
                <w:szCs w:val="18"/>
              </w:rPr>
              <w:t>0 руб.</w:t>
            </w:r>
          </w:p>
        </w:tc>
        <w:tc>
          <w:tcPr>
            <w:tcW w:w="2441" w:type="dxa"/>
          </w:tcPr>
          <w:p w:rsidR="006C1E33" w:rsidRPr="00060434" w:rsidRDefault="006C1E33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6C1E33" w:rsidRPr="00060434" w:rsidTr="003D6063">
        <w:trPr>
          <w:trHeight w:val="546"/>
        </w:trPr>
        <w:tc>
          <w:tcPr>
            <w:tcW w:w="4211" w:type="dxa"/>
            <w:vAlign w:val="center"/>
          </w:tcPr>
          <w:p w:rsidR="006C1E33" w:rsidRPr="00060434" w:rsidRDefault="006C1E33" w:rsidP="00EF26B8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lastRenderedPageBreak/>
              <w:t xml:space="preserve">- переводчика на переводах </w:t>
            </w:r>
          </w:p>
        </w:tc>
        <w:tc>
          <w:tcPr>
            <w:tcW w:w="2271" w:type="dxa"/>
            <w:gridSpan w:val="2"/>
            <w:vAlign w:val="center"/>
          </w:tcPr>
          <w:p w:rsidR="006C1E33" w:rsidRPr="00060434" w:rsidRDefault="006C1E33" w:rsidP="00750B56">
            <w:pPr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</w:tcPr>
          <w:p w:rsidR="00976056" w:rsidRDefault="00976056" w:rsidP="00EA5716">
            <w:pPr>
              <w:jc w:val="center"/>
              <w:rPr>
                <w:sz w:val="18"/>
                <w:szCs w:val="18"/>
              </w:rPr>
            </w:pPr>
          </w:p>
          <w:p w:rsidR="006C1E33" w:rsidRPr="00976056" w:rsidRDefault="008C08C1" w:rsidP="008C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C1E33">
              <w:rPr>
                <w:sz w:val="18"/>
                <w:szCs w:val="18"/>
              </w:rPr>
              <w:t>00 руб.</w:t>
            </w:r>
            <w:r w:rsidR="009760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</w:tcPr>
          <w:p w:rsidR="006C1E33" w:rsidRPr="00060434" w:rsidRDefault="006C1E33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6C1E33" w:rsidRPr="00060434" w:rsidTr="003D6063">
        <w:trPr>
          <w:trHeight w:val="710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3" w:rsidRPr="00060434" w:rsidRDefault="006C1E33" w:rsidP="00C04358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060434">
              <w:rPr>
                <w:sz w:val="18"/>
                <w:szCs w:val="18"/>
                <w:lang w:eastAsia="en-US"/>
              </w:rPr>
              <w:t>- на банковских карточках физ. лиц и ИП</w:t>
            </w:r>
            <w:r w:rsidRPr="00060434">
              <w:rPr>
                <w:strike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3" w:rsidRPr="00060434" w:rsidRDefault="006C1E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60434">
              <w:rPr>
                <w:sz w:val="18"/>
                <w:szCs w:val="18"/>
                <w:lang w:eastAsia="en-US"/>
              </w:rPr>
              <w:t>200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3" w:rsidRDefault="006C1E33" w:rsidP="00EA57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C1E33" w:rsidRPr="00060434" w:rsidRDefault="008C08C1" w:rsidP="008C08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  <w:r w:rsidR="006C1E33">
              <w:rPr>
                <w:sz w:val="18"/>
                <w:szCs w:val="18"/>
                <w:lang w:eastAsia="en-US"/>
              </w:rPr>
              <w:t>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3" w:rsidRPr="00060434" w:rsidRDefault="006C1E33" w:rsidP="00EA57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1E33" w:rsidRPr="00060434" w:rsidTr="003D6063">
        <w:trPr>
          <w:trHeight w:val="710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33" w:rsidRPr="00060434" w:rsidRDefault="006C1E33" w:rsidP="00C04358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 банковских карточках </w:t>
            </w:r>
            <w:r w:rsidRPr="00060434">
              <w:rPr>
                <w:sz w:val="18"/>
                <w:szCs w:val="18"/>
                <w:lang w:eastAsia="en-US"/>
              </w:rPr>
              <w:t>от имени юридического лица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33" w:rsidRDefault="006C1E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60434">
              <w:rPr>
                <w:sz w:val="18"/>
                <w:szCs w:val="18"/>
                <w:lang w:eastAsia="en-US"/>
              </w:rPr>
              <w:t>200 руб.</w:t>
            </w:r>
          </w:p>
          <w:p w:rsidR="006C1E33" w:rsidRPr="00060434" w:rsidRDefault="006C1E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(за подпись)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56" w:rsidRDefault="00976056" w:rsidP="00EA57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A7E6E" w:rsidRDefault="008C08C1" w:rsidP="00EA57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  <w:r w:rsidR="009F5673">
              <w:rPr>
                <w:sz w:val="18"/>
                <w:szCs w:val="18"/>
                <w:lang w:eastAsia="en-US"/>
              </w:rPr>
              <w:t>0</w:t>
            </w:r>
            <w:r w:rsidR="006C1E33">
              <w:rPr>
                <w:sz w:val="18"/>
                <w:szCs w:val="18"/>
                <w:lang w:eastAsia="en-US"/>
              </w:rPr>
              <w:t>0 руб.</w:t>
            </w:r>
            <w:r w:rsidR="002A7E6E">
              <w:rPr>
                <w:sz w:val="18"/>
                <w:szCs w:val="18"/>
                <w:lang w:eastAsia="en-US"/>
              </w:rPr>
              <w:t xml:space="preserve">  </w:t>
            </w:r>
          </w:p>
          <w:p w:rsidR="006C1E33" w:rsidRDefault="002A7E6E" w:rsidP="00EA57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(за документ)</w:t>
            </w:r>
          </w:p>
          <w:p w:rsidR="006C1E33" w:rsidRPr="00060434" w:rsidRDefault="006C1E33" w:rsidP="00EA57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3" w:rsidRPr="00060434" w:rsidRDefault="006C1E33" w:rsidP="00EA57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C1E33" w:rsidRPr="00060434" w:rsidTr="003D6063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33" w:rsidRPr="00060434" w:rsidRDefault="006C1E33" w:rsidP="00C04358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060434">
              <w:rPr>
                <w:sz w:val="18"/>
                <w:szCs w:val="18"/>
                <w:lang w:eastAsia="en-US"/>
              </w:rPr>
              <w:t>на заявлениях о регистрации в МИФНС физ. лиц и ИП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33" w:rsidRPr="00060434" w:rsidRDefault="006C1E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60434">
              <w:rPr>
                <w:sz w:val="18"/>
                <w:szCs w:val="18"/>
                <w:lang w:eastAsia="en-US"/>
              </w:rPr>
              <w:t>200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3" w:rsidRPr="00060434" w:rsidRDefault="00976056" w:rsidP="008C08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</w:t>
            </w:r>
            <w:r w:rsidR="008C08C1">
              <w:rPr>
                <w:sz w:val="18"/>
                <w:szCs w:val="18"/>
                <w:lang w:eastAsia="en-US"/>
              </w:rPr>
              <w:t>160</w:t>
            </w:r>
            <w:r w:rsidR="006C1E33">
              <w:rPr>
                <w:sz w:val="18"/>
                <w:szCs w:val="18"/>
                <w:lang w:eastAsia="en-US"/>
              </w:rPr>
              <w:t>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3" w:rsidRPr="00060434" w:rsidRDefault="006C1E33" w:rsidP="00EA57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A5714" w:rsidRPr="00060434" w:rsidTr="005E5449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Default="005A5714" w:rsidP="00493361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ind w:right="12"/>
              <w:jc w:val="both"/>
              <w:rPr>
                <w:sz w:val="18"/>
                <w:szCs w:val="18"/>
              </w:rPr>
            </w:pPr>
            <w:r w:rsidRPr="007B04A8">
              <w:rPr>
                <w:sz w:val="18"/>
                <w:szCs w:val="18"/>
                <w:lang w:eastAsia="en-US"/>
              </w:rPr>
              <w:t xml:space="preserve"> </w:t>
            </w:r>
            <w:r w:rsidR="00493361" w:rsidRPr="007B04A8">
              <w:rPr>
                <w:sz w:val="18"/>
                <w:szCs w:val="18"/>
                <w:lang w:eastAsia="en-US"/>
              </w:rPr>
              <w:t>на заявлениях</w:t>
            </w:r>
            <w:r w:rsidRPr="007B04A8">
              <w:rPr>
                <w:sz w:val="18"/>
                <w:szCs w:val="18"/>
                <w:lang w:eastAsia="en-US"/>
              </w:rPr>
              <w:t xml:space="preserve"> о государственной регистрации юридического лица при создании</w:t>
            </w:r>
            <w:r w:rsidR="00493361" w:rsidRPr="00493361">
              <w:rPr>
                <w:sz w:val="18"/>
                <w:szCs w:val="18"/>
                <w:lang w:eastAsia="en-US"/>
              </w:rPr>
              <w:t>;</w:t>
            </w:r>
            <w:r w:rsidR="007B04A8">
              <w:rPr>
                <w:sz w:val="18"/>
                <w:szCs w:val="18"/>
                <w:lang w:eastAsia="en-US"/>
              </w:rPr>
              <w:t xml:space="preserve"> </w:t>
            </w:r>
          </w:p>
          <w:p w:rsidR="00493361" w:rsidRPr="00493361" w:rsidRDefault="00493361" w:rsidP="00493361">
            <w:pPr>
              <w:tabs>
                <w:tab w:val="left" w:pos="0"/>
              </w:tabs>
              <w:ind w:left="720" w:right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подпись последнего из заявителей (единственного заявителя)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Default="005A5714" w:rsidP="005E5449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60434">
              <w:rPr>
                <w:sz w:val="18"/>
                <w:szCs w:val="18"/>
                <w:lang w:eastAsia="en-US"/>
              </w:rPr>
              <w:t>00 руб.</w:t>
            </w:r>
          </w:p>
          <w:p w:rsidR="00493361" w:rsidRDefault="00493361" w:rsidP="005E5449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en-US"/>
              </w:rPr>
            </w:pPr>
          </w:p>
          <w:p w:rsidR="00493361" w:rsidRPr="00F23A64" w:rsidRDefault="00493361" w:rsidP="005E5449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Default="00493361" w:rsidP="009F5673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1064B8">
              <w:rPr>
                <w:sz w:val="18"/>
                <w:szCs w:val="18"/>
                <w:lang w:eastAsia="en-US"/>
              </w:rPr>
              <w:t>6</w:t>
            </w:r>
            <w:r w:rsidR="005A5714">
              <w:rPr>
                <w:sz w:val="18"/>
                <w:szCs w:val="18"/>
                <w:lang w:eastAsia="en-US"/>
              </w:rPr>
              <w:t>00 руб.</w:t>
            </w:r>
          </w:p>
          <w:p w:rsidR="00493361" w:rsidRDefault="00493361" w:rsidP="009F5673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en-US"/>
              </w:rPr>
            </w:pPr>
          </w:p>
          <w:p w:rsidR="00493361" w:rsidRPr="00F23A64" w:rsidRDefault="001064B8" w:rsidP="009F5673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  <w:r w:rsidR="00493361">
              <w:rPr>
                <w:sz w:val="18"/>
                <w:szCs w:val="18"/>
                <w:lang w:eastAsia="en-US"/>
              </w:rPr>
              <w:t>00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F23A64" w:rsidRDefault="005A5714" w:rsidP="005E5449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5A5714" w:rsidRPr="00060434" w:rsidTr="005E5449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7B04A8" w:rsidRDefault="005A5714" w:rsidP="007B04A8">
            <w:pPr>
              <w:pStyle w:val="a7"/>
              <w:numPr>
                <w:ilvl w:val="0"/>
                <w:numId w:val="1"/>
              </w:numPr>
              <w:tabs>
                <w:tab w:val="left" w:pos="0"/>
              </w:tabs>
              <w:ind w:right="12"/>
              <w:jc w:val="both"/>
              <w:rPr>
                <w:sz w:val="18"/>
                <w:szCs w:val="18"/>
                <w:lang w:eastAsia="en-US"/>
              </w:rPr>
            </w:pPr>
            <w:r w:rsidRPr="007B04A8">
              <w:rPr>
                <w:sz w:val="18"/>
                <w:szCs w:val="18"/>
                <w:lang w:eastAsia="en-US"/>
              </w:rPr>
              <w:t xml:space="preserve"> на заявлениях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Default="005A5714" w:rsidP="005E5449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Default="001064B8" w:rsidP="005E5449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  <w:r w:rsidR="005A5714">
              <w:rPr>
                <w:sz w:val="18"/>
                <w:szCs w:val="18"/>
                <w:lang w:eastAsia="en-US"/>
              </w:rPr>
              <w:t>00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F23A64" w:rsidRDefault="005A5714" w:rsidP="005E5449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5A5714" w:rsidRPr="00060434" w:rsidTr="003D6063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A6245A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060434">
              <w:rPr>
                <w:sz w:val="18"/>
                <w:szCs w:val="18"/>
                <w:lang w:eastAsia="en-US"/>
              </w:rPr>
              <w:t>на заявлениях в МИФНС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60434">
              <w:rPr>
                <w:sz w:val="18"/>
                <w:szCs w:val="18"/>
                <w:lang w:eastAsia="en-US"/>
              </w:rPr>
              <w:t xml:space="preserve">от имени юридического лица </w:t>
            </w:r>
            <w:r>
              <w:rPr>
                <w:sz w:val="18"/>
                <w:szCs w:val="18"/>
                <w:lang w:eastAsia="en-US"/>
              </w:rPr>
              <w:t>(за каждую подпись)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1064B8" w:rsidP="00EA57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  <w:r w:rsidR="009F5673">
              <w:rPr>
                <w:sz w:val="18"/>
                <w:szCs w:val="18"/>
                <w:lang w:eastAsia="en-US"/>
              </w:rPr>
              <w:t>0</w:t>
            </w:r>
            <w:r w:rsidR="005A5714">
              <w:rPr>
                <w:sz w:val="18"/>
                <w:szCs w:val="18"/>
                <w:lang w:eastAsia="en-US"/>
              </w:rPr>
              <w:t>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A5714" w:rsidRPr="00060434" w:rsidTr="003D6063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7863A0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60434">
              <w:rPr>
                <w:sz w:val="18"/>
                <w:szCs w:val="18"/>
              </w:rPr>
              <w:t xml:space="preserve">на прочих заявлениях от имени юридического лица </w:t>
            </w:r>
            <w:r w:rsidRPr="007863A0">
              <w:rPr>
                <w:sz w:val="18"/>
                <w:szCs w:val="18"/>
              </w:rPr>
              <w:t>(за исключением свидетельствования подлинности подписи на заявлении об осуществлении государственного кадастрового учета и (или) государственной регистрации прав)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60434"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976056" w:rsidRDefault="00976056" w:rsidP="00EA5716">
            <w:pPr>
              <w:jc w:val="center"/>
              <w:rPr>
                <w:sz w:val="18"/>
                <w:szCs w:val="18"/>
              </w:rPr>
            </w:pPr>
          </w:p>
          <w:p w:rsidR="00976056" w:rsidRDefault="00976056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9F5673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64B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 w:rsidR="005A5714">
              <w:rPr>
                <w:sz w:val="18"/>
                <w:szCs w:val="18"/>
              </w:rPr>
              <w:t>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7B04A8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заявлениях от имени физических и юридических лиц</w:t>
            </w:r>
            <w:r w:rsidRPr="007863A0">
              <w:rPr>
                <w:sz w:val="18"/>
                <w:szCs w:val="18"/>
              </w:rPr>
              <w:t xml:space="preserve">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976056" w:rsidRDefault="00976056" w:rsidP="007863A0">
            <w:pPr>
              <w:jc w:val="center"/>
              <w:rPr>
                <w:sz w:val="18"/>
                <w:szCs w:val="18"/>
              </w:rPr>
            </w:pPr>
          </w:p>
          <w:p w:rsidR="005A5714" w:rsidRDefault="001064B8" w:rsidP="00786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5A5714">
              <w:rPr>
                <w:sz w:val="18"/>
                <w:szCs w:val="18"/>
              </w:rPr>
              <w:t>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Default="005A5714" w:rsidP="00EA5716">
            <w:pPr>
              <w:jc w:val="center"/>
              <w:rPr>
                <w:b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/>
                <w:sz w:val="18"/>
                <w:szCs w:val="18"/>
              </w:rPr>
            </w:pPr>
          </w:p>
          <w:p w:rsidR="00E25E2B" w:rsidRDefault="00E25E2B" w:rsidP="00EA5716">
            <w:pPr>
              <w:jc w:val="center"/>
              <w:rPr>
                <w:b/>
                <w:sz w:val="18"/>
                <w:szCs w:val="18"/>
              </w:rPr>
            </w:pPr>
          </w:p>
          <w:p w:rsidR="00E25E2B" w:rsidRDefault="00E25E2B" w:rsidP="00EA5716">
            <w:pPr>
              <w:jc w:val="center"/>
              <w:rPr>
                <w:b/>
                <w:sz w:val="18"/>
                <w:szCs w:val="18"/>
              </w:rPr>
            </w:pPr>
          </w:p>
          <w:p w:rsidR="00E25E2B" w:rsidRDefault="00E25E2B" w:rsidP="00EA5716">
            <w:pPr>
              <w:jc w:val="center"/>
              <w:rPr>
                <w:b/>
                <w:sz w:val="18"/>
                <w:szCs w:val="18"/>
              </w:rPr>
            </w:pPr>
          </w:p>
          <w:p w:rsidR="00E25E2B" w:rsidRDefault="00E25E2B" w:rsidP="00EA5716">
            <w:pPr>
              <w:jc w:val="center"/>
              <w:rPr>
                <w:b/>
                <w:sz w:val="18"/>
                <w:szCs w:val="18"/>
              </w:rPr>
            </w:pPr>
          </w:p>
          <w:p w:rsidR="00E25E2B" w:rsidRDefault="00E25E2B" w:rsidP="00EA5716">
            <w:pPr>
              <w:jc w:val="center"/>
              <w:rPr>
                <w:b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/>
                <w:sz w:val="18"/>
                <w:szCs w:val="18"/>
              </w:rPr>
            </w:pPr>
          </w:p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  <w:r w:rsidRPr="00060434">
              <w:rPr>
                <w:b/>
                <w:sz w:val="18"/>
                <w:szCs w:val="18"/>
              </w:rPr>
              <w:t>Прочие нотариальные действия</w:t>
            </w:r>
          </w:p>
        </w:tc>
      </w:tr>
      <w:tr w:rsidR="005A5714" w:rsidRPr="00060434" w:rsidTr="003D6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4A0" w:firstRow="1" w:lastRow="0" w:firstColumn="1" w:lastColumn="0" w:noHBand="0" w:noVBand="1"/>
        </w:tblPrEx>
        <w:trPr>
          <w:trHeight w:val="2072"/>
        </w:trPr>
        <w:tc>
          <w:tcPr>
            <w:tcW w:w="4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5714" w:rsidRPr="00060434" w:rsidRDefault="005A5714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Свидетельство об удостоверении </w:t>
            </w:r>
            <w:r w:rsidRPr="00437981">
              <w:rPr>
                <w:bCs/>
                <w:sz w:val="18"/>
                <w:szCs w:val="18"/>
              </w:rPr>
              <w:t>решения коллегиального органа управления</w:t>
            </w:r>
            <w:r w:rsidRPr="00060434">
              <w:rPr>
                <w:sz w:val="18"/>
                <w:szCs w:val="18"/>
              </w:rPr>
              <w:t xml:space="preserve"> юридического лица, для которого </w:t>
            </w:r>
            <w:r w:rsidRPr="00060434">
              <w:rPr>
                <w:b/>
                <w:bCs/>
                <w:sz w:val="18"/>
                <w:szCs w:val="18"/>
              </w:rPr>
              <w:t>предусмотрена обязательная нотариальная  форма</w:t>
            </w:r>
            <w:r w:rsidRPr="00060434">
              <w:rPr>
                <w:sz w:val="18"/>
                <w:szCs w:val="18"/>
              </w:rPr>
              <w:t>:</w:t>
            </w:r>
          </w:p>
          <w:p w:rsidR="005A5714" w:rsidRPr="00060434" w:rsidRDefault="005A5714" w:rsidP="001C59B9">
            <w:pPr>
              <w:pStyle w:val="a7"/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- решение об увеличении уставного капитала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5714" w:rsidRPr="00060434" w:rsidRDefault="005A5714" w:rsidP="00DD081D">
            <w:pPr>
              <w:suppressAutoHyphens/>
              <w:ind w:right="12"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5714" w:rsidRPr="00060434" w:rsidRDefault="005A5714" w:rsidP="006C1E33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подготовка к присутствию на заседании органа управления юридического лица </w:t>
            </w:r>
            <w:r w:rsidR="001064B8">
              <w:rPr>
                <w:bCs/>
                <w:sz w:val="18"/>
                <w:szCs w:val="18"/>
              </w:rPr>
              <w:t>55</w:t>
            </w:r>
            <w:r w:rsidRPr="00060434">
              <w:rPr>
                <w:bCs/>
                <w:sz w:val="18"/>
                <w:szCs w:val="18"/>
              </w:rPr>
              <w:t>00 руб.,</w:t>
            </w:r>
          </w:p>
          <w:p w:rsidR="005A5714" w:rsidRPr="00060434" w:rsidRDefault="005A5714" w:rsidP="006C1E33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за каждый час присутствия нотариуса на заседании соо</w:t>
            </w:r>
            <w:r w:rsidR="009F5673">
              <w:rPr>
                <w:sz w:val="18"/>
                <w:szCs w:val="18"/>
              </w:rPr>
              <w:t xml:space="preserve">тветствующего органа </w:t>
            </w:r>
            <w:r w:rsidR="001064B8">
              <w:rPr>
                <w:sz w:val="18"/>
                <w:szCs w:val="18"/>
              </w:rPr>
              <w:t>36</w:t>
            </w:r>
            <w:r w:rsidRPr="00060434">
              <w:rPr>
                <w:sz w:val="18"/>
                <w:szCs w:val="18"/>
              </w:rPr>
              <w:t>00 руб.,</w:t>
            </w:r>
          </w:p>
          <w:p w:rsidR="005A5714" w:rsidRPr="00060434" w:rsidRDefault="005A5714" w:rsidP="006C1E33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выдача свидетельства </w:t>
            </w:r>
            <w:r w:rsidR="001064B8">
              <w:rPr>
                <w:bCs/>
                <w:sz w:val="18"/>
                <w:szCs w:val="18"/>
              </w:rPr>
              <w:t>22</w:t>
            </w:r>
            <w:r>
              <w:rPr>
                <w:bCs/>
                <w:sz w:val="18"/>
                <w:szCs w:val="18"/>
              </w:rPr>
              <w:t>0</w:t>
            </w:r>
            <w:r w:rsidRPr="00060434">
              <w:rPr>
                <w:bCs/>
                <w:sz w:val="18"/>
                <w:szCs w:val="18"/>
              </w:rPr>
              <w:t>0 руб.</w:t>
            </w:r>
          </w:p>
          <w:p w:rsidR="005A5714" w:rsidRPr="00060434" w:rsidRDefault="005A5714" w:rsidP="00EA5716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5714" w:rsidRPr="00060434" w:rsidRDefault="005A5714" w:rsidP="00EA5716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A5714" w:rsidRPr="00060434" w:rsidTr="00A62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4A0" w:firstRow="1" w:lastRow="0" w:firstColumn="1" w:lastColumn="0" w:noHBand="0" w:noVBand="1"/>
        </w:tblPrEx>
        <w:trPr>
          <w:trHeight w:val="1082"/>
        </w:trPr>
        <w:tc>
          <w:tcPr>
            <w:tcW w:w="4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5714" w:rsidRPr="00060434" w:rsidRDefault="005A5714" w:rsidP="00DD081D">
            <w:pPr>
              <w:ind w:right="12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  <w:p w:rsidR="005A5714" w:rsidRPr="00060434" w:rsidRDefault="005A5714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Свидетельство об удостоверении </w:t>
            </w:r>
            <w:r w:rsidRPr="00437981">
              <w:rPr>
                <w:bCs/>
                <w:sz w:val="18"/>
                <w:szCs w:val="18"/>
              </w:rPr>
              <w:t>решения коллегиального органа управления</w:t>
            </w:r>
            <w:r w:rsidRPr="00060434">
              <w:rPr>
                <w:sz w:val="18"/>
                <w:szCs w:val="18"/>
              </w:rPr>
              <w:t xml:space="preserve"> юридического лица, для которого </w:t>
            </w:r>
            <w:r w:rsidRPr="00060434">
              <w:rPr>
                <w:b/>
                <w:bCs/>
                <w:sz w:val="18"/>
                <w:szCs w:val="18"/>
              </w:rPr>
              <w:t>не предусмотрена обязательная нотариальная  форма</w:t>
            </w:r>
          </w:p>
          <w:p w:rsidR="005A5714" w:rsidRPr="00060434" w:rsidRDefault="005A5714" w:rsidP="00DD081D">
            <w:pPr>
              <w:suppressAutoHyphens/>
              <w:ind w:right="12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5714" w:rsidRPr="00060434" w:rsidRDefault="005A5714" w:rsidP="00DD081D">
            <w:pPr>
              <w:suppressAutoHyphens/>
              <w:ind w:right="12"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</w:rPr>
              <w:t>3000 руб.</w:t>
            </w:r>
            <w:r w:rsidRPr="00060434">
              <w:rPr>
                <w:sz w:val="18"/>
                <w:szCs w:val="18"/>
              </w:rPr>
              <w:t xml:space="preserve"> за каждый час присутствия нотариуса на заседании соответствующего органа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5714" w:rsidRPr="00060434" w:rsidRDefault="005A5714" w:rsidP="006C1E33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подготовка к присутствию на заседании органа управления юридического лица </w:t>
            </w:r>
            <w:r w:rsidR="001064B8">
              <w:rPr>
                <w:bCs/>
                <w:sz w:val="18"/>
                <w:szCs w:val="18"/>
              </w:rPr>
              <w:t>55</w:t>
            </w:r>
            <w:r w:rsidRPr="00060434">
              <w:rPr>
                <w:bCs/>
                <w:sz w:val="18"/>
                <w:szCs w:val="18"/>
              </w:rPr>
              <w:t>00 руб.,</w:t>
            </w:r>
          </w:p>
          <w:p w:rsidR="005A5714" w:rsidRPr="00060434" w:rsidRDefault="005A5714" w:rsidP="006C1E33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за каждый час присутствия нотариуса на заседании соо</w:t>
            </w:r>
            <w:r w:rsidR="001064B8">
              <w:rPr>
                <w:sz w:val="18"/>
                <w:szCs w:val="18"/>
              </w:rPr>
              <w:t>тветствующего органа 36</w:t>
            </w:r>
            <w:r w:rsidRPr="00060434">
              <w:rPr>
                <w:sz w:val="18"/>
                <w:szCs w:val="18"/>
              </w:rPr>
              <w:t>00 руб.,</w:t>
            </w:r>
          </w:p>
          <w:p w:rsidR="005A5714" w:rsidRPr="00060434" w:rsidRDefault="005A5714" w:rsidP="006C1E33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выдача свидетельства </w:t>
            </w:r>
            <w:r w:rsidR="001064B8">
              <w:rPr>
                <w:bCs/>
                <w:sz w:val="18"/>
                <w:szCs w:val="18"/>
              </w:rPr>
              <w:t>22</w:t>
            </w:r>
            <w:r>
              <w:rPr>
                <w:bCs/>
                <w:sz w:val="18"/>
                <w:szCs w:val="18"/>
              </w:rPr>
              <w:t>0</w:t>
            </w:r>
            <w:r w:rsidRPr="00060434">
              <w:rPr>
                <w:bCs/>
                <w:sz w:val="18"/>
                <w:szCs w:val="18"/>
              </w:rPr>
              <w:t>0 руб.</w:t>
            </w:r>
          </w:p>
          <w:p w:rsidR="005A5714" w:rsidRPr="00060434" w:rsidRDefault="005A5714" w:rsidP="00EA5716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5714" w:rsidRPr="00060434" w:rsidRDefault="005A5714" w:rsidP="00EA5716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A5714" w:rsidRPr="00060434" w:rsidTr="003D6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4A0" w:firstRow="1" w:lastRow="0" w:firstColumn="1" w:lastColumn="0" w:noHBand="0" w:noVBand="1"/>
        </w:tblPrEx>
        <w:tc>
          <w:tcPr>
            <w:tcW w:w="4222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5714" w:rsidRPr="00060434" w:rsidRDefault="005A5714" w:rsidP="00DD081D">
            <w:pPr>
              <w:ind w:right="12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  <w:p w:rsidR="005A5714" w:rsidRPr="00060434" w:rsidRDefault="005A5714" w:rsidP="00437981">
            <w:pPr>
              <w:pStyle w:val="a7"/>
              <w:numPr>
                <w:ilvl w:val="0"/>
                <w:numId w:val="1"/>
              </w:numPr>
              <w:ind w:right="12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2C5B1A">
              <w:rPr>
                <w:bCs/>
                <w:sz w:val="18"/>
                <w:szCs w:val="18"/>
              </w:rPr>
              <w:t>Выдача свидетельства об удостоверении факта принятия решения единственным участником</w:t>
            </w:r>
            <w:r w:rsidRPr="002C5B1A">
              <w:rPr>
                <w:sz w:val="18"/>
                <w:szCs w:val="18"/>
              </w:rPr>
              <w:t xml:space="preserve"> юридического лица, </w:t>
            </w:r>
            <w:r w:rsidRPr="002C5B1A">
              <w:rPr>
                <w:b/>
                <w:sz w:val="18"/>
                <w:szCs w:val="18"/>
              </w:rPr>
              <w:t>для которого предусмотрена обязательная нотариальная форма (об увеличении уставного капитала)</w:t>
            </w:r>
          </w:p>
        </w:tc>
        <w:tc>
          <w:tcPr>
            <w:tcW w:w="22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5714" w:rsidRPr="00060434" w:rsidRDefault="005A5714" w:rsidP="00DD081D">
            <w:pPr>
              <w:suppressAutoHyphens/>
              <w:ind w:right="12"/>
              <w:jc w:val="center"/>
              <w:rPr>
                <w:rFonts w:eastAsia="SimSun"/>
                <w:strike/>
                <w:kern w:val="2"/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5714" w:rsidRDefault="005A5714" w:rsidP="00EA5716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  <w:p w:rsidR="005A5714" w:rsidRDefault="005A5714" w:rsidP="00EA5716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  <w:p w:rsidR="005A5714" w:rsidRDefault="005A5714" w:rsidP="00EA5716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  <w:p w:rsidR="005A5714" w:rsidRPr="00060434" w:rsidRDefault="001064B8" w:rsidP="00EA5716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55</w:t>
            </w:r>
            <w:r w:rsidR="005A5714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00 руб.</w:t>
            </w:r>
          </w:p>
        </w:tc>
        <w:tc>
          <w:tcPr>
            <w:tcW w:w="24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5714" w:rsidRPr="00060434" w:rsidRDefault="005A5714" w:rsidP="00EA5716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A5714" w:rsidRPr="00060434" w:rsidTr="003D6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4A0" w:firstRow="1" w:lastRow="0" w:firstColumn="1" w:lastColumn="0" w:noHBand="0" w:noVBand="1"/>
        </w:tblPrEx>
        <w:tc>
          <w:tcPr>
            <w:tcW w:w="4222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5714" w:rsidRPr="007B04A8" w:rsidRDefault="005A5714" w:rsidP="007B04A8">
            <w:pPr>
              <w:pStyle w:val="a7"/>
              <w:numPr>
                <w:ilvl w:val="0"/>
                <w:numId w:val="1"/>
              </w:numPr>
              <w:ind w:right="12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7B04A8">
              <w:rPr>
                <w:bCs/>
                <w:sz w:val="18"/>
                <w:szCs w:val="18"/>
                <w:lang w:eastAsia="ar-SA"/>
              </w:rPr>
              <w:t>Выдача свидетельства об удостоверении факта принятия решения единственным участником</w:t>
            </w:r>
            <w:r w:rsidRPr="007B04A8">
              <w:rPr>
                <w:sz w:val="18"/>
                <w:szCs w:val="18"/>
                <w:lang w:eastAsia="ar-SA"/>
              </w:rPr>
              <w:t xml:space="preserve"> юридического лица, </w:t>
            </w:r>
            <w:r w:rsidRPr="007B04A8">
              <w:rPr>
                <w:b/>
                <w:sz w:val="18"/>
                <w:szCs w:val="18"/>
                <w:lang w:eastAsia="ar-SA"/>
              </w:rPr>
              <w:t>для которого не предусмотрена обязательная нотариальная форма</w:t>
            </w:r>
          </w:p>
        </w:tc>
        <w:tc>
          <w:tcPr>
            <w:tcW w:w="22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5714" w:rsidRDefault="005A5714" w:rsidP="00DD081D">
            <w:pPr>
              <w:suppressAutoHyphens/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5714" w:rsidRDefault="005A5714" w:rsidP="00EA5716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  <w:p w:rsidR="005A5714" w:rsidRDefault="005A5714" w:rsidP="00EA5716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  <w:p w:rsidR="005A5714" w:rsidRDefault="001064B8" w:rsidP="001064B8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55</w:t>
            </w:r>
            <w:r w:rsidR="005A5714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00 руб.</w:t>
            </w:r>
          </w:p>
        </w:tc>
        <w:tc>
          <w:tcPr>
            <w:tcW w:w="24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5714" w:rsidRPr="00060434" w:rsidRDefault="005A5714" w:rsidP="00EA5716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5A5714" w:rsidRPr="00060434" w:rsidTr="003D6063">
        <w:tc>
          <w:tcPr>
            <w:tcW w:w="4211" w:type="dxa"/>
            <w:vAlign w:val="center"/>
          </w:tcPr>
          <w:p w:rsidR="005A5714" w:rsidRPr="00060434" w:rsidRDefault="005A5714" w:rsidP="00EA5F16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Принятие в депозит</w:t>
            </w:r>
            <w:r>
              <w:rPr>
                <w:sz w:val="18"/>
                <w:szCs w:val="18"/>
              </w:rPr>
              <w:t xml:space="preserve"> нотариуса</w:t>
            </w:r>
            <w:r w:rsidRPr="00060434">
              <w:rPr>
                <w:sz w:val="18"/>
                <w:szCs w:val="18"/>
              </w:rPr>
              <w:t xml:space="preserve"> денежных сумм или ценных бумаг</w:t>
            </w:r>
            <w:r>
              <w:rPr>
                <w:sz w:val="18"/>
                <w:szCs w:val="18"/>
              </w:rPr>
              <w:t xml:space="preserve"> (если для такого принятия установлена обязательная нотариальная форма)</w:t>
            </w:r>
            <w:r w:rsidRPr="000604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за исключением принятия на депонирование нотариуса денежных сре</w:t>
            </w:r>
            <w:proofErr w:type="gramStart"/>
            <w:r>
              <w:rPr>
                <w:sz w:val="18"/>
                <w:szCs w:val="18"/>
              </w:rPr>
              <w:t>дств в ц</w:t>
            </w:r>
            <w:proofErr w:type="gramEnd"/>
            <w:r>
              <w:rPr>
                <w:sz w:val="18"/>
                <w:szCs w:val="18"/>
              </w:rPr>
              <w:t xml:space="preserve">елях исполнения обязательств сторон по сделке, </w:t>
            </w:r>
            <w:r w:rsidRPr="00060434">
              <w:rPr>
                <w:sz w:val="18"/>
                <w:szCs w:val="18"/>
              </w:rPr>
              <w:t>до пяти кредиторов.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5475D0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0,5% </w:t>
            </w:r>
            <w:r>
              <w:rPr>
                <w:sz w:val="18"/>
                <w:szCs w:val="18"/>
              </w:rPr>
              <w:t xml:space="preserve">от </w:t>
            </w:r>
            <w:r w:rsidRPr="00060434">
              <w:rPr>
                <w:sz w:val="18"/>
                <w:szCs w:val="18"/>
              </w:rPr>
              <w:t>принятой денежной суммы или р</w:t>
            </w:r>
            <w:r>
              <w:rPr>
                <w:sz w:val="18"/>
                <w:szCs w:val="18"/>
              </w:rPr>
              <w:t>ыночной стоимости ценных бумаг, но не менее 20 рублей и не более 20000 руб.</w:t>
            </w:r>
          </w:p>
        </w:tc>
        <w:tc>
          <w:tcPr>
            <w:tcW w:w="1992" w:type="dxa"/>
            <w:vAlign w:val="center"/>
          </w:tcPr>
          <w:p w:rsidR="005A5714" w:rsidRPr="00060434" w:rsidRDefault="001064B8" w:rsidP="006C1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5A5714">
              <w:rPr>
                <w:sz w:val="18"/>
                <w:szCs w:val="18"/>
              </w:rPr>
              <w:t>00 рублей</w:t>
            </w:r>
            <w:r w:rsidR="005A5714" w:rsidRPr="00060434">
              <w:rPr>
                <w:sz w:val="18"/>
                <w:szCs w:val="18"/>
              </w:rPr>
              <w:t xml:space="preserve"> +</w:t>
            </w:r>
            <w:r>
              <w:rPr>
                <w:sz w:val="18"/>
                <w:szCs w:val="18"/>
              </w:rPr>
              <w:t>110</w:t>
            </w:r>
            <w:r w:rsidR="005A5714">
              <w:rPr>
                <w:sz w:val="18"/>
                <w:szCs w:val="18"/>
              </w:rPr>
              <w:t xml:space="preserve">0 рублей </w:t>
            </w:r>
            <w:r w:rsidR="005A5714" w:rsidRPr="00060434">
              <w:rPr>
                <w:sz w:val="18"/>
                <w:szCs w:val="18"/>
              </w:rPr>
              <w:t>за каждого последующего кредитора, начиная с шестого.</w:t>
            </w:r>
          </w:p>
          <w:p w:rsidR="005A5714" w:rsidRPr="00060434" w:rsidRDefault="005A5714" w:rsidP="006C1E33">
            <w:pPr>
              <w:ind w:right="12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FC2C58" w:rsidP="009F56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8351 руб.+1392</w:t>
            </w:r>
            <w:r w:rsidR="005A5714">
              <w:rPr>
                <w:bCs/>
                <w:sz w:val="18"/>
                <w:szCs w:val="18"/>
              </w:rPr>
              <w:t xml:space="preserve"> руб.</w:t>
            </w:r>
          </w:p>
        </w:tc>
      </w:tr>
      <w:tr w:rsidR="005A5714" w:rsidRPr="00060434" w:rsidTr="003D6063">
        <w:tc>
          <w:tcPr>
            <w:tcW w:w="4211" w:type="dxa"/>
            <w:vAlign w:val="center"/>
          </w:tcPr>
          <w:p w:rsidR="005A5714" w:rsidRPr="00060434" w:rsidRDefault="005A5714" w:rsidP="00EA5F16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в депозит нотариуса денежных средств или ценных бумаг (не установлена обязательная нотариальная форма), за исключением случаев принятия на депонирование денежных сре</w:t>
            </w:r>
            <w:proofErr w:type="gramStart"/>
            <w:r>
              <w:rPr>
                <w:sz w:val="18"/>
                <w:szCs w:val="18"/>
              </w:rPr>
              <w:t>дств в ц</w:t>
            </w:r>
            <w:proofErr w:type="gramEnd"/>
            <w:r>
              <w:rPr>
                <w:sz w:val="18"/>
                <w:szCs w:val="18"/>
              </w:rPr>
              <w:t>елях исполнения обязательств по сделке, до пяти кредиторов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5475D0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0,5 % от принятой денежной суммы или рыночной стоимости ценных бумаг, но не менее 1000 руб.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6C1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5A5714">
              <w:rPr>
                <w:sz w:val="18"/>
                <w:szCs w:val="18"/>
              </w:rPr>
              <w:t>00 рублей</w:t>
            </w:r>
            <w:r w:rsidR="005A5714" w:rsidRPr="00060434">
              <w:rPr>
                <w:sz w:val="18"/>
                <w:szCs w:val="18"/>
              </w:rPr>
              <w:t xml:space="preserve"> +</w:t>
            </w:r>
            <w:r>
              <w:rPr>
                <w:sz w:val="18"/>
                <w:szCs w:val="18"/>
              </w:rPr>
              <w:t>110</w:t>
            </w:r>
            <w:r w:rsidR="005A5714">
              <w:rPr>
                <w:sz w:val="18"/>
                <w:szCs w:val="18"/>
              </w:rPr>
              <w:t xml:space="preserve">0 рублей </w:t>
            </w:r>
            <w:r w:rsidR="005A5714" w:rsidRPr="00060434">
              <w:rPr>
                <w:sz w:val="18"/>
                <w:szCs w:val="18"/>
              </w:rPr>
              <w:t>за каждого последующего кредитора, начиная с шестого.</w:t>
            </w:r>
          </w:p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FC2C58" w:rsidP="00FC2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8351</w:t>
            </w:r>
            <w:r w:rsidR="005A5714">
              <w:rPr>
                <w:sz w:val="18"/>
                <w:szCs w:val="18"/>
              </w:rPr>
              <w:t xml:space="preserve"> руб.+1</w:t>
            </w:r>
            <w:r>
              <w:rPr>
                <w:sz w:val="18"/>
                <w:szCs w:val="18"/>
              </w:rPr>
              <w:t>392</w:t>
            </w:r>
            <w:r w:rsidR="005A5714">
              <w:rPr>
                <w:sz w:val="18"/>
                <w:szCs w:val="18"/>
              </w:rPr>
              <w:t xml:space="preserve"> руб.</w:t>
            </w:r>
          </w:p>
        </w:tc>
      </w:tr>
      <w:tr w:rsidR="005A5714" w:rsidRPr="00060434" w:rsidTr="003D6063">
        <w:tc>
          <w:tcPr>
            <w:tcW w:w="4211" w:type="dxa"/>
            <w:vAlign w:val="center"/>
          </w:tcPr>
          <w:p w:rsidR="005A5714" w:rsidRPr="00C7172D" w:rsidRDefault="005A5714" w:rsidP="00C7172D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C7172D">
              <w:rPr>
                <w:sz w:val="18"/>
                <w:szCs w:val="18"/>
              </w:rPr>
              <w:t>Принятие в депозит нотариуса входящих в состав наследства наличных денежных средств.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EA5F16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0,5% </w:t>
            </w:r>
            <w:r>
              <w:rPr>
                <w:sz w:val="18"/>
                <w:szCs w:val="18"/>
              </w:rPr>
              <w:t>от принятой денежной суммы, но не менее 1000 руб.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  <w:r w:rsidR="005A5714">
              <w:rPr>
                <w:sz w:val="18"/>
                <w:szCs w:val="18"/>
              </w:rPr>
              <w:t>0 руб.</w:t>
            </w:r>
          </w:p>
        </w:tc>
        <w:tc>
          <w:tcPr>
            <w:tcW w:w="2441" w:type="dxa"/>
          </w:tcPr>
          <w:p w:rsidR="00E25E2B" w:rsidRDefault="00E25E2B" w:rsidP="009F5673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FC2C58" w:rsidP="009F5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8351</w:t>
            </w:r>
            <w:r w:rsidR="005A5714">
              <w:rPr>
                <w:sz w:val="18"/>
                <w:szCs w:val="18"/>
              </w:rPr>
              <w:t xml:space="preserve"> руб.</w:t>
            </w:r>
          </w:p>
        </w:tc>
      </w:tr>
      <w:tr w:rsidR="005A5714" w:rsidRPr="00060434" w:rsidTr="003D6063">
        <w:tc>
          <w:tcPr>
            <w:tcW w:w="4211" w:type="dxa"/>
            <w:vAlign w:val="center"/>
          </w:tcPr>
          <w:p w:rsidR="005A5714" w:rsidRDefault="005A5714" w:rsidP="00EA5F16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на</w:t>
            </w:r>
            <w:r w:rsidRPr="00060434">
              <w:rPr>
                <w:sz w:val="18"/>
                <w:szCs w:val="18"/>
              </w:rPr>
              <w:t xml:space="preserve"> депо</w:t>
            </w:r>
            <w:r>
              <w:rPr>
                <w:sz w:val="18"/>
                <w:szCs w:val="18"/>
              </w:rPr>
              <w:t>нирование</w:t>
            </w:r>
            <w:r w:rsidRPr="00060434">
              <w:rPr>
                <w:sz w:val="18"/>
                <w:szCs w:val="18"/>
              </w:rPr>
              <w:t xml:space="preserve"> нотариус</w:t>
            </w:r>
            <w:r>
              <w:rPr>
                <w:sz w:val="18"/>
                <w:szCs w:val="18"/>
              </w:rPr>
              <w:t>ом:</w:t>
            </w:r>
          </w:p>
          <w:p w:rsidR="005A5714" w:rsidRDefault="005A5714" w:rsidP="005475D0">
            <w:pPr>
              <w:pStyle w:val="a7"/>
              <w:ind w:right="12"/>
              <w:rPr>
                <w:sz w:val="18"/>
                <w:szCs w:val="18"/>
              </w:rPr>
            </w:pPr>
          </w:p>
          <w:p w:rsidR="005A5714" w:rsidRDefault="005A5714" w:rsidP="006D7DA7">
            <w:pPr>
              <w:pStyle w:val="a7"/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604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безналичных </w:t>
            </w:r>
            <w:r w:rsidRPr="00060434">
              <w:rPr>
                <w:sz w:val="18"/>
                <w:szCs w:val="18"/>
              </w:rPr>
              <w:t xml:space="preserve">денежных </w:t>
            </w:r>
            <w:r>
              <w:rPr>
                <w:sz w:val="18"/>
                <w:szCs w:val="18"/>
              </w:rPr>
              <w:t>сре</w:t>
            </w:r>
            <w:proofErr w:type="gramStart"/>
            <w:r>
              <w:rPr>
                <w:sz w:val="18"/>
                <w:szCs w:val="18"/>
              </w:rPr>
              <w:t>дств</w:t>
            </w:r>
            <w:r w:rsidRPr="00060434">
              <w:rPr>
                <w:sz w:val="18"/>
                <w:szCs w:val="18"/>
              </w:rPr>
              <w:t xml:space="preserve"> в ц</w:t>
            </w:r>
            <w:proofErr w:type="gramEnd"/>
            <w:r w:rsidRPr="00060434">
              <w:rPr>
                <w:sz w:val="18"/>
                <w:szCs w:val="18"/>
              </w:rPr>
              <w:t>елях исполнен</w:t>
            </w:r>
            <w:r>
              <w:rPr>
                <w:sz w:val="18"/>
                <w:szCs w:val="18"/>
              </w:rPr>
              <w:t>ия обязательств сторон по нотариально удостоверенной сделке</w:t>
            </w:r>
          </w:p>
          <w:p w:rsidR="005A5714" w:rsidRDefault="005A5714" w:rsidP="006D7DA7">
            <w:pPr>
              <w:pStyle w:val="a7"/>
              <w:ind w:right="12"/>
              <w:rPr>
                <w:sz w:val="18"/>
                <w:szCs w:val="18"/>
              </w:rPr>
            </w:pPr>
          </w:p>
          <w:p w:rsidR="005A5714" w:rsidRPr="006D7DA7" w:rsidRDefault="005A5714" w:rsidP="006D7DA7">
            <w:pPr>
              <w:pStyle w:val="a7"/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604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наличных </w:t>
            </w:r>
            <w:r w:rsidRPr="00060434">
              <w:rPr>
                <w:sz w:val="18"/>
                <w:szCs w:val="18"/>
              </w:rPr>
              <w:t xml:space="preserve">денежных </w:t>
            </w:r>
            <w:r>
              <w:rPr>
                <w:sz w:val="18"/>
                <w:szCs w:val="18"/>
              </w:rPr>
              <w:t>сре</w:t>
            </w:r>
            <w:proofErr w:type="gramStart"/>
            <w:r>
              <w:rPr>
                <w:sz w:val="18"/>
                <w:szCs w:val="18"/>
              </w:rPr>
              <w:t>дств</w:t>
            </w:r>
            <w:r w:rsidRPr="00060434">
              <w:rPr>
                <w:sz w:val="18"/>
                <w:szCs w:val="18"/>
              </w:rPr>
              <w:t xml:space="preserve"> в ц</w:t>
            </w:r>
            <w:proofErr w:type="gramEnd"/>
            <w:r w:rsidRPr="00060434">
              <w:rPr>
                <w:sz w:val="18"/>
                <w:szCs w:val="18"/>
              </w:rPr>
              <w:t>елях исполнен</w:t>
            </w:r>
            <w:r>
              <w:rPr>
                <w:sz w:val="18"/>
                <w:szCs w:val="18"/>
              </w:rPr>
              <w:t>ия обязательств сторон по нотариально удостоверенной сделке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BF3A78">
            <w:p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1500 руб</w:t>
            </w:r>
            <w:r w:rsidRPr="00060434">
              <w:rPr>
                <w:sz w:val="18"/>
                <w:szCs w:val="18"/>
              </w:rPr>
              <w:t>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  <w:r w:rsidR="005A5714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41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FC2C58" w:rsidP="009F5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</w:t>
            </w:r>
            <w:r w:rsidR="005A5714">
              <w:rPr>
                <w:sz w:val="18"/>
                <w:szCs w:val="18"/>
              </w:rPr>
              <w:t xml:space="preserve"> руб.</w:t>
            </w:r>
          </w:p>
        </w:tc>
      </w:tr>
      <w:tr w:rsidR="005A5714" w:rsidRPr="00060434" w:rsidTr="003D6063">
        <w:tc>
          <w:tcPr>
            <w:tcW w:w="4211" w:type="dxa"/>
            <w:vAlign w:val="center"/>
          </w:tcPr>
          <w:p w:rsidR="005A5714" w:rsidRDefault="005A5714" w:rsidP="00617E73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нотариусом на депонирование в иных случаях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</w:p>
          <w:p w:rsidR="005A5714" w:rsidRDefault="005A5714" w:rsidP="00617E73">
            <w:pPr>
              <w:pStyle w:val="a7"/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-безналичных денежных средств, наличных денег, ценных бумаг</w:t>
            </w:r>
            <w:r w:rsidR="00E25E2B">
              <w:rPr>
                <w:sz w:val="18"/>
                <w:szCs w:val="18"/>
              </w:rPr>
              <w:t>;</w:t>
            </w:r>
          </w:p>
          <w:p w:rsidR="005A5714" w:rsidRDefault="005A5714" w:rsidP="00617E73">
            <w:pPr>
              <w:ind w:right="12"/>
              <w:rPr>
                <w:sz w:val="18"/>
                <w:szCs w:val="18"/>
              </w:rPr>
            </w:pPr>
          </w:p>
          <w:p w:rsidR="005A5714" w:rsidRDefault="005A5714" w:rsidP="00617E73">
            <w:pPr>
              <w:ind w:right="12"/>
              <w:rPr>
                <w:sz w:val="18"/>
                <w:szCs w:val="18"/>
              </w:rPr>
            </w:pPr>
          </w:p>
          <w:p w:rsidR="005A5714" w:rsidRDefault="005A5714" w:rsidP="00617E73">
            <w:p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-движимых вещей</w:t>
            </w:r>
          </w:p>
          <w:p w:rsidR="005A5714" w:rsidRPr="00617E73" w:rsidRDefault="005A5714" w:rsidP="00617E73">
            <w:pPr>
              <w:ind w:right="12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617E73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0,5% принятой денежной суммы, рыночной стоимости ценных бумаг или заявленной депонентом стоимости имущества, но не менее 1000 руб.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A16AAA">
            <w:pPr>
              <w:rPr>
                <w:sz w:val="18"/>
                <w:szCs w:val="18"/>
              </w:rPr>
            </w:pPr>
          </w:p>
          <w:p w:rsidR="005A5714" w:rsidRDefault="001064B8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</w:t>
            </w:r>
            <w:r w:rsidR="005A5714">
              <w:rPr>
                <w:sz w:val="18"/>
                <w:szCs w:val="18"/>
              </w:rPr>
              <w:t xml:space="preserve"> руб.</w:t>
            </w: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</w:t>
            </w:r>
            <w:r w:rsidR="005A5714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441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FC2C58" w:rsidP="009F5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8351</w:t>
            </w:r>
            <w:r w:rsidR="005A5714">
              <w:rPr>
                <w:sz w:val="18"/>
                <w:szCs w:val="18"/>
              </w:rPr>
              <w:t xml:space="preserve"> руб.</w:t>
            </w:r>
          </w:p>
        </w:tc>
      </w:tr>
      <w:tr w:rsidR="005A5714" w:rsidRPr="00060434" w:rsidTr="003D6063">
        <w:tc>
          <w:tcPr>
            <w:tcW w:w="4211" w:type="dxa"/>
            <w:vAlign w:val="center"/>
          </w:tcPr>
          <w:p w:rsidR="005A5714" w:rsidRDefault="005A5714" w:rsidP="00822A4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в депозит нотариуса в порядке ст.327 ГК РФ денежных сумм в целях исполнения обязательств по ранее удостоверенной нотариально сделке (например, по нотариально удостоверенному договору займа, кредитор по которому уклоняется от принятия исполнения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271" w:type="dxa"/>
            <w:gridSpan w:val="2"/>
            <w:vAlign w:val="center"/>
          </w:tcPr>
          <w:p w:rsidR="005A5714" w:rsidRDefault="005A5714" w:rsidP="00866B3D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 руб.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5A5714">
              <w:rPr>
                <w:sz w:val="18"/>
                <w:szCs w:val="18"/>
              </w:rPr>
              <w:t>00 руб.</w:t>
            </w:r>
          </w:p>
        </w:tc>
        <w:tc>
          <w:tcPr>
            <w:tcW w:w="2441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FC2C58" w:rsidP="009F5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8351</w:t>
            </w:r>
            <w:r w:rsidR="005A5714">
              <w:rPr>
                <w:sz w:val="18"/>
                <w:szCs w:val="18"/>
              </w:rPr>
              <w:t xml:space="preserve"> руб.</w:t>
            </w:r>
          </w:p>
        </w:tc>
      </w:tr>
      <w:tr w:rsidR="005A5714" w:rsidRPr="00060434" w:rsidTr="003D6063">
        <w:trPr>
          <w:trHeight w:val="539"/>
        </w:trPr>
        <w:tc>
          <w:tcPr>
            <w:tcW w:w="4211" w:type="dxa"/>
            <w:vAlign w:val="center"/>
          </w:tcPr>
          <w:p w:rsidR="005A5714" w:rsidRPr="00060434" w:rsidRDefault="005A5714" w:rsidP="00580DEB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За совершение морского протеста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750B56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30 000 руб.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 w:rsidR="005A5714">
              <w:rPr>
                <w:sz w:val="18"/>
                <w:szCs w:val="18"/>
              </w:rPr>
              <w:t>00 руб.</w:t>
            </w:r>
          </w:p>
        </w:tc>
        <w:tc>
          <w:tcPr>
            <w:tcW w:w="2441" w:type="dxa"/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3312"/>
        </w:trPr>
        <w:tc>
          <w:tcPr>
            <w:tcW w:w="4211" w:type="dxa"/>
            <w:vAlign w:val="center"/>
          </w:tcPr>
          <w:p w:rsidR="005A5714" w:rsidRPr="00060434" w:rsidRDefault="005A5714" w:rsidP="008C273C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2632BD">
              <w:rPr>
                <w:sz w:val="18"/>
                <w:szCs w:val="18"/>
              </w:rPr>
              <w:lastRenderedPageBreak/>
              <w:t>- За совершение исполнительной надписи</w:t>
            </w:r>
          </w:p>
          <w:p w:rsidR="005A5714" w:rsidRPr="00060434" w:rsidRDefault="005A5714" w:rsidP="00E93AE3">
            <w:pPr>
              <w:pStyle w:val="a7"/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E93AE3">
            <w:pPr>
              <w:pStyle w:val="a7"/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1432E1">
            <w:pPr>
              <w:pStyle w:val="a7"/>
              <w:ind w:right="12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75039B">
            <w:pPr>
              <w:ind w:right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об обращении взыскания на заложенное имущество: </w:t>
            </w:r>
            <w:r w:rsidRPr="00060434">
              <w:rPr>
                <w:sz w:val="18"/>
                <w:szCs w:val="18"/>
              </w:rPr>
              <w:t>0,5%</w:t>
            </w:r>
            <w:r>
              <w:rPr>
                <w:sz w:val="18"/>
                <w:szCs w:val="18"/>
              </w:rPr>
              <w:t xml:space="preserve"> начальной продажной цены или стоимости заложенного имущества, определенной в отчете о его оценке</w:t>
            </w:r>
            <w:r w:rsidRPr="00060434">
              <w:rPr>
                <w:sz w:val="18"/>
                <w:szCs w:val="18"/>
              </w:rPr>
              <w:t>, но не менее 1500 руб. и не более</w:t>
            </w:r>
          </w:p>
          <w:p w:rsidR="005A5714" w:rsidRDefault="005A5714" w:rsidP="0075039B">
            <w:pPr>
              <w:ind w:right="12"/>
              <w:jc w:val="both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300 000 руб. </w:t>
            </w:r>
          </w:p>
          <w:p w:rsidR="005A5714" w:rsidRDefault="005A5714" w:rsidP="0075039B">
            <w:pPr>
              <w:ind w:right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 взыскании денежных сумм в размере до 3000 руб. включительно или об истребовании имущества стоимостью до 3000 руб. включительно: 300 руб.</w:t>
            </w:r>
          </w:p>
          <w:p w:rsidR="005A5714" w:rsidRDefault="005A5714" w:rsidP="0075039B">
            <w:pPr>
              <w:ind w:right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 взыскании денежных сумм в размере 3001 руб. до 10000 руб. включительно или об истребовании имущества стоимостью от 3001 руб. до 10000 руб. включительно: 500 руб.</w:t>
            </w:r>
          </w:p>
          <w:p w:rsidR="005A5714" w:rsidRDefault="005A5714" w:rsidP="0075039B">
            <w:pPr>
              <w:ind w:right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 взыскании денежных сумм в размере 10001 руб. до 200000 руб. включительно или об истребовании имущества стоимостью от 10001 руб. до 200000 руб. включительно: 1000 руб.</w:t>
            </w:r>
          </w:p>
          <w:p w:rsidR="005A5714" w:rsidRDefault="005A5714" w:rsidP="0075039B">
            <w:pPr>
              <w:ind w:right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 взыскании денежных сумм свыше 200000 руб. или об истребовании имущества стоимостью свыше 200000 руб.: 0.5% взыскиваемой суммы или стоимости </w:t>
            </w:r>
            <w:proofErr w:type="spellStart"/>
            <w:r>
              <w:rPr>
                <w:sz w:val="18"/>
                <w:szCs w:val="18"/>
              </w:rPr>
              <w:t>истребуемого</w:t>
            </w:r>
            <w:proofErr w:type="spellEnd"/>
            <w:r>
              <w:rPr>
                <w:sz w:val="18"/>
                <w:szCs w:val="18"/>
              </w:rPr>
              <w:t xml:space="preserve"> имущества, но не менее 1500 руб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5A5714" w:rsidRPr="00060434" w:rsidRDefault="005A5714" w:rsidP="00511D6A">
            <w:pPr>
              <w:ind w:right="12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CC0221" w:rsidRPr="00CC0221" w:rsidRDefault="001064B8" w:rsidP="005064F1">
            <w:pPr>
              <w:jc w:val="center"/>
              <w:rPr>
                <w:bCs/>
                <w:sz w:val="18"/>
                <w:szCs w:val="18"/>
              </w:rPr>
            </w:pPr>
            <w:r w:rsidRPr="00CC0221">
              <w:rPr>
                <w:bCs/>
                <w:sz w:val="18"/>
                <w:szCs w:val="18"/>
              </w:rPr>
              <w:t>33</w:t>
            </w:r>
            <w:r w:rsidR="00CC0221" w:rsidRPr="00CC0221">
              <w:rPr>
                <w:bCs/>
                <w:sz w:val="18"/>
                <w:szCs w:val="18"/>
              </w:rPr>
              <w:t>00 руб.</w:t>
            </w:r>
          </w:p>
          <w:p w:rsidR="005A5714" w:rsidRDefault="005A5714" w:rsidP="005064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за исключение</w:t>
            </w:r>
            <w:r w:rsidR="00976056">
              <w:rPr>
                <w:bCs/>
                <w:sz w:val="18"/>
                <w:szCs w:val="18"/>
              </w:rPr>
              <w:t>м</w:t>
            </w:r>
            <w:r>
              <w:rPr>
                <w:bCs/>
                <w:sz w:val="18"/>
                <w:szCs w:val="18"/>
              </w:rPr>
              <w:t xml:space="preserve"> совершения исполнительной надписи об обращении на заложенное имущество</w:t>
            </w: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CC0221" w:rsidRDefault="001064B8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  <w:r w:rsidR="005A5714">
              <w:rPr>
                <w:bCs/>
                <w:sz w:val="18"/>
                <w:szCs w:val="18"/>
              </w:rPr>
              <w:t xml:space="preserve">00 руб. </w:t>
            </w: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 исполнительную надпись об обращении взыскания на заложенное имущество</w:t>
            </w: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1" w:type="dxa"/>
          </w:tcPr>
          <w:p w:rsidR="005A5714" w:rsidRDefault="005A5714" w:rsidP="00493361">
            <w:pPr>
              <w:rPr>
                <w:bCs/>
                <w:sz w:val="18"/>
                <w:szCs w:val="18"/>
              </w:rPr>
            </w:pPr>
          </w:p>
          <w:p w:rsidR="00493361" w:rsidRDefault="00FC2C58" w:rsidP="005064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4176</w:t>
            </w:r>
            <w:r w:rsidR="005A5714">
              <w:rPr>
                <w:bCs/>
                <w:sz w:val="18"/>
                <w:szCs w:val="18"/>
              </w:rPr>
              <w:t xml:space="preserve"> руб. за исключением совершения  исполнительной надписи об обращении взыскания на заложенное имущество</w:t>
            </w:r>
            <w:r w:rsidR="00493361">
              <w:rPr>
                <w:bCs/>
                <w:sz w:val="18"/>
                <w:szCs w:val="18"/>
              </w:rPr>
              <w:t xml:space="preserve">, при этом при совершении исполнительной надписи на основании кредитного договора, договора поручительства, предусматривающего солидарную ответственность поручителя по кредитному договору, или договора об оказании услуг связи в следующем размере: </w:t>
            </w:r>
          </w:p>
          <w:p w:rsidR="005A5714" w:rsidRPr="008B631F" w:rsidRDefault="00493361" w:rsidP="005064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10000 руб. включительно</w:t>
            </w:r>
            <w:r w:rsidR="00FC2C58">
              <w:rPr>
                <w:bCs/>
                <w:sz w:val="18"/>
                <w:szCs w:val="18"/>
              </w:rPr>
              <w:t>-243</w:t>
            </w:r>
            <w:r w:rsidR="008B631F">
              <w:rPr>
                <w:bCs/>
                <w:sz w:val="18"/>
                <w:szCs w:val="18"/>
              </w:rPr>
              <w:t xml:space="preserve"> руб.</w:t>
            </w:r>
            <w:r w:rsidR="008B631F" w:rsidRPr="008B631F">
              <w:rPr>
                <w:bCs/>
                <w:sz w:val="18"/>
                <w:szCs w:val="18"/>
              </w:rPr>
              <w:t>;</w:t>
            </w:r>
          </w:p>
          <w:p w:rsidR="008B631F" w:rsidRDefault="008B631F" w:rsidP="005064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</w:t>
            </w:r>
            <w:r w:rsidRPr="008B631F">
              <w:rPr>
                <w:bCs/>
                <w:sz w:val="18"/>
                <w:szCs w:val="18"/>
              </w:rPr>
              <w:t xml:space="preserve"> 10000</w:t>
            </w:r>
            <w:r>
              <w:rPr>
                <w:bCs/>
                <w:sz w:val="18"/>
                <w:szCs w:val="18"/>
              </w:rPr>
              <w:t xml:space="preserve"> руб. до 200000 руб.- </w:t>
            </w:r>
            <w:r w:rsidR="00FC2C58">
              <w:rPr>
                <w:bCs/>
                <w:sz w:val="18"/>
                <w:szCs w:val="18"/>
              </w:rPr>
              <w:t>485</w:t>
            </w:r>
            <w:r>
              <w:rPr>
                <w:bCs/>
                <w:sz w:val="18"/>
                <w:szCs w:val="18"/>
              </w:rPr>
              <w:t xml:space="preserve"> руб.</w:t>
            </w:r>
            <w:r w:rsidRPr="008B631F">
              <w:rPr>
                <w:bCs/>
                <w:sz w:val="18"/>
                <w:szCs w:val="18"/>
              </w:rPr>
              <w:t>;</w:t>
            </w:r>
          </w:p>
          <w:p w:rsidR="008B631F" w:rsidRDefault="008B631F" w:rsidP="005064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200000 руб. до 500000 руб.- </w:t>
            </w:r>
            <w:r w:rsidR="00FC2C58">
              <w:rPr>
                <w:bCs/>
                <w:sz w:val="18"/>
                <w:szCs w:val="18"/>
              </w:rPr>
              <w:t>728</w:t>
            </w:r>
            <w:r>
              <w:rPr>
                <w:bCs/>
                <w:sz w:val="18"/>
                <w:szCs w:val="18"/>
              </w:rPr>
              <w:t xml:space="preserve"> руб.</w:t>
            </w:r>
            <w:r w:rsidRPr="008B631F">
              <w:rPr>
                <w:bCs/>
                <w:sz w:val="18"/>
                <w:szCs w:val="18"/>
              </w:rPr>
              <w:t>;</w:t>
            </w:r>
          </w:p>
          <w:p w:rsidR="008B631F" w:rsidRDefault="008B631F" w:rsidP="005064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500000 до 1000000 руб.- </w:t>
            </w:r>
            <w:r w:rsidR="00FC2C58">
              <w:rPr>
                <w:bCs/>
                <w:sz w:val="18"/>
                <w:szCs w:val="18"/>
              </w:rPr>
              <w:t>2063</w:t>
            </w:r>
            <w:r>
              <w:rPr>
                <w:bCs/>
                <w:sz w:val="18"/>
                <w:szCs w:val="18"/>
              </w:rPr>
              <w:t xml:space="preserve"> руб.;</w:t>
            </w:r>
          </w:p>
          <w:p w:rsidR="007A0FE9" w:rsidRPr="008B631F" w:rsidRDefault="007A0FE9" w:rsidP="005064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1000000 руб.- </w:t>
            </w:r>
            <w:r w:rsidR="00FC2C58">
              <w:rPr>
                <w:bCs/>
                <w:sz w:val="18"/>
                <w:szCs w:val="18"/>
              </w:rPr>
              <w:t>2913</w:t>
            </w:r>
            <w:r>
              <w:rPr>
                <w:bCs/>
                <w:sz w:val="18"/>
                <w:szCs w:val="18"/>
              </w:rPr>
              <w:t xml:space="preserve"> руб.</w:t>
            </w: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958"/>
        </w:trPr>
        <w:tc>
          <w:tcPr>
            <w:tcW w:w="4211" w:type="dxa"/>
            <w:vAlign w:val="center"/>
          </w:tcPr>
          <w:p w:rsidR="005A5714" w:rsidRPr="00060434" w:rsidRDefault="005A5714" w:rsidP="00CA5E14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За совершение протеста векселя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750B56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1% неоплаченной суммы, но не более 20 000 руб.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614A7B" w:rsidRDefault="00614A7B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</w:t>
            </w:r>
            <w:r w:rsidR="005A5714">
              <w:rPr>
                <w:bCs/>
                <w:sz w:val="18"/>
                <w:szCs w:val="18"/>
              </w:rPr>
              <w:t>00 руб.</w:t>
            </w:r>
          </w:p>
        </w:tc>
        <w:tc>
          <w:tcPr>
            <w:tcW w:w="2441" w:type="dxa"/>
          </w:tcPr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958"/>
        </w:trPr>
        <w:tc>
          <w:tcPr>
            <w:tcW w:w="4211" w:type="dxa"/>
            <w:vAlign w:val="center"/>
          </w:tcPr>
          <w:p w:rsidR="005A5714" w:rsidRPr="00060434" w:rsidRDefault="005A5714" w:rsidP="00580DEB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Предъявление чека к платежу и удостоверение неоплаты чека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FE74B8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1% неоплаченной суммы, но не более 20 000 руб.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614A7B" w:rsidRDefault="00614A7B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143</w:t>
            </w:r>
            <w:r w:rsidR="005A5714">
              <w:rPr>
                <w:bCs/>
                <w:sz w:val="18"/>
                <w:szCs w:val="18"/>
              </w:rPr>
              <w:t>00 руб.</w:t>
            </w:r>
          </w:p>
        </w:tc>
        <w:tc>
          <w:tcPr>
            <w:tcW w:w="2441" w:type="dxa"/>
          </w:tcPr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912"/>
        </w:trPr>
        <w:tc>
          <w:tcPr>
            <w:tcW w:w="4211" w:type="dxa"/>
            <w:vAlign w:val="center"/>
          </w:tcPr>
          <w:p w:rsidR="005A5714" w:rsidRPr="00060434" w:rsidRDefault="005A5714" w:rsidP="00580DEB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За выдачу дубликатов документов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327A81">
            <w:pPr>
              <w:ind w:right="12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</w:t>
            </w:r>
            <w:r w:rsidRPr="00060434">
              <w:rPr>
                <w:sz w:val="18"/>
                <w:szCs w:val="18"/>
              </w:rPr>
              <w:t>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614A7B" w:rsidRDefault="00614A7B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5A5714">
              <w:rPr>
                <w:sz w:val="18"/>
                <w:szCs w:val="18"/>
              </w:rPr>
              <w:t>00 руб.</w:t>
            </w:r>
          </w:p>
        </w:tc>
        <w:tc>
          <w:tcPr>
            <w:tcW w:w="2441" w:type="dxa"/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978"/>
        </w:trPr>
        <w:tc>
          <w:tcPr>
            <w:tcW w:w="4211" w:type="dxa"/>
            <w:vAlign w:val="center"/>
          </w:tcPr>
          <w:p w:rsidR="005A5714" w:rsidRPr="00060434" w:rsidRDefault="005A5714" w:rsidP="00580DEB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Передача заявлений или иных документов с использованием почты или иных сре</w:t>
            </w:r>
            <w:proofErr w:type="gramStart"/>
            <w:r w:rsidRPr="00060434">
              <w:rPr>
                <w:sz w:val="18"/>
                <w:szCs w:val="18"/>
              </w:rPr>
              <w:t>дств св</w:t>
            </w:r>
            <w:proofErr w:type="gramEnd"/>
            <w:r w:rsidRPr="00060434">
              <w:rPr>
                <w:sz w:val="18"/>
                <w:szCs w:val="18"/>
              </w:rPr>
              <w:t>язи</w:t>
            </w:r>
            <w:r>
              <w:rPr>
                <w:sz w:val="18"/>
                <w:szCs w:val="18"/>
              </w:rPr>
              <w:t xml:space="preserve"> (за исключением передачи документов при обращении удаленно физических и юридических лиц с  заявлением о передаче электронных документов другим физическим и юридическим лицам)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FE74B8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</w:t>
            </w:r>
            <w:r w:rsidRPr="00060434">
              <w:rPr>
                <w:sz w:val="18"/>
                <w:szCs w:val="18"/>
              </w:rPr>
              <w:t>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5A5714">
              <w:rPr>
                <w:sz w:val="18"/>
                <w:szCs w:val="18"/>
              </w:rPr>
              <w:t>00 руб.</w:t>
            </w:r>
          </w:p>
        </w:tc>
        <w:tc>
          <w:tcPr>
            <w:tcW w:w="2441" w:type="dxa"/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978"/>
        </w:trPr>
        <w:tc>
          <w:tcPr>
            <w:tcW w:w="4211" w:type="dxa"/>
            <w:vAlign w:val="center"/>
          </w:tcPr>
          <w:p w:rsidR="005A5714" w:rsidRPr="00060434" w:rsidRDefault="005A5714" w:rsidP="00845C6D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Передача </w:t>
            </w:r>
            <w:r>
              <w:rPr>
                <w:sz w:val="18"/>
                <w:szCs w:val="18"/>
              </w:rPr>
              <w:t>электронных документов  при обращении удаленно физических и юридических лиц с заявлением о передаче электронных документов другим физическим и юридическим лицам</w:t>
            </w:r>
          </w:p>
        </w:tc>
        <w:tc>
          <w:tcPr>
            <w:tcW w:w="2271" w:type="dxa"/>
            <w:gridSpan w:val="2"/>
            <w:vAlign w:val="center"/>
          </w:tcPr>
          <w:p w:rsidR="009F5673" w:rsidRDefault="009F5673" w:rsidP="009F5673">
            <w:pPr>
              <w:ind w:right="12"/>
              <w:jc w:val="center"/>
              <w:rPr>
                <w:sz w:val="18"/>
                <w:szCs w:val="18"/>
              </w:rPr>
            </w:pPr>
          </w:p>
          <w:p w:rsidR="005A5714" w:rsidRPr="00060434" w:rsidRDefault="005A5714" w:rsidP="009F5673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9F5673" w:rsidRDefault="009F5673" w:rsidP="00EA5716">
            <w:pPr>
              <w:jc w:val="center"/>
              <w:rPr>
                <w:sz w:val="18"/>
                <w:szCs w:val="18"/>
              </w:rPr>
            </w:pPr>
          </w:p>
          <w:p w:rsidR="009F5673" w:rsidRDefault="009F5673" w:rsidP="009F5673">
            <w:pPr>
              <w:jc w:val="center"/>
              <w:rPr>
                <w:sz w:val="18"/>
                <w:szCs w:val="18"/>
              </w:rPr>
            </w:pPr>
          </w:p>
          <w:p w:rsidR="009F5673" w:rsidRDefault="009F5673" w:rsidP="009F5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руб.</w:t>
            </w:r>
          </w:p>
        </w:tc>
        <w:tc>
          <w:tcPr>
            <w:tcW w:w="2441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FC2C58" w:rsidP="009F5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  <w:r w:rsidR="005A5714">
              <w:rPr>
                <w:sz w:val="18"/>
                <w:szCs w:val="18"/>
              </w:rPr>
              <w:t xml:space="preserve"> руб.</w:t>
            </w:r>
          </w:p>
        </w:tc>
      </w:tr>
      <w:tr w:rsidR="005A5714" w:rsidRPr="00060434" w:rsidTr="003D6063">
        <w:trPr>
          <w:trHeight w:val="978"/>
        </w:trPr>
        <w:tc>
          <w:tcPr>
            <w:tcW w:w="4211" w:type="dxa"/>
            <w:vAlign w:val="center"/>
          </w:tcPr>
          <w:p w:rsidR="005A5714" w:rsidRPr="00060434" w:rsidRDefault="005A5714" w:rsidP="00750B56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Передача заявлений или иных документов лично нотариусом (или работником нотариуса в случаях, установленных законодательством) по месту нахождения получателя заявления или документа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FE74B8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</w:t>
            </w:r>
            <w:r w:rsidRPr="00060434">
              <w:rPr>
                <w:sz w:val="18"/>
                <w:szCs w:val="18"/>
              </w:rPr>
              <w:t>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  <w:r w:rsidR="005A5714">
              <w:rPr>
                <w:sz w:val="18"/>
                <w:szCs w:val="18"/>
              </w:rPr>
              <w:t>0 руб.</w:t>
            </w:r>
          </w:p>
        </w:tc>
        <w:tc>
          <w:tcPr>
            <w:tcW w:w="2441" w:type="dxa"/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978"/>
        </w:trPr>
        <w:tc>
          <w:tcPr>
            <w:tcW w:w="4211" w:type="dxa"/>
            <w:vAlign w:val="center"/>
          </w:tcPr>
          <w:p w:rsidR="005A5714" w:rsidRPr="00060434" w:rsidRDefault="005A5714" w:rsidP="00580DEB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lastRenderedPageBreak/>
              <w:t>Свидетельствование верности перевода документа с одного языка на другой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750B56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100 руб.</w:t>
            </w:r>
            <w:r w:rsidRPr="00060434">
              <w:rPr>
                <w:sz w:val="18"/>
                <w:szCs w:val="18"/>
                <w:shd w:val="clear" w:color="auto" w:fill="FFFFFF"/>
              </w:rPr>
              <w:t xml:space="preserve"> за одну страницу перевода документа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5A5714">
              <w:rPr>
                <w:sz w:val="18"/>
                <w:szCs w:val="18"/>
              </w:rPr>
              <w:t>0 руб.</w:t>
            </w:r>
          </w:p>
        </w:tc>
        <w:tc>
          <w:tcPr>
            <w:tcW w:w="2441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5A5714" w:rsidP="00FC2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2C58">
              <w:rPr>
                <w:sz w:val="18"/>
                <w:szCs w:val="18"/>
              </w:rPr>
              <w:t>392</w:t>
            </w:r>
            <w:r>
              <w:rPr>
                <w:sz w:val="18"/>
                <w:szCs w:val="18"/>
              </w:rPr>
              <w:t xml:space="preserve"> руб.</w:t>
            </w:r>
          </w:p>
        </w:tc>
      </w:tr>
      <w:tr w:rsidR="005A5714" w:rsidRPr="00060434" w:rsidTr="003D6063">
        <w:tblPrEx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4211" w:type="dxa"/>
          </w:tcPr>
          <w:p w:rsidR="005A5714" w:rsidRPr="00060434" w:rsidRDefault="005A5714" w:rsidP="00580DEB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При выдаче свидетельств (</w:t>
            </w:r>
            <w:r>
              <w:rPr>
                <w:sz w:val="18"/>
                <w:szCs w:val="18"/>
              </w:rPr>
              <w:t xml:space="preserve">о передаче заявлений, </w:t>
            </w:r>
            <w:r w:rsidRPr="00060434">
              <w:rPr>
                <w:sz w:val="18"/>
                <w:szCs w:val="18"/>
              </w:rPr>
              <w:t>об удостоверении факта нахождения в живых, нахождения гражданина в определенном месте, удостоверение факта времени предъявления документов)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062AE3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</w:t>
            </w:r>
            <w:r w:rsidRPr="00060434">
              <w:rPr>
                <w:sz w:val="18"/>
                <w:szCs w:val="18"/>
              </w:rPr>
              <w:t>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5A5714">
              <w:rPr>
                <w:sz w:val="18"/>
                <w:szCs w:val="18"/>
              </w:rPr>
              <w:t>0 руб.</w:t>
            </w:r>
          </w:p>
        </w:tc>
        <w:tc>
          <w:tcPr>
            <w:tcW w:w="2441" w:type="dxa"/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blPrEx>
          <w:tblLook w:val="00A0" w:firstRow="1" w:lastRow="0" w:firstColumn="1" w:lastColumn="0" w:noHBand="0" w:noVBand="0"/>
        </w:tblPrEx>
        <w:trPr>
          <w:trHeight w:val="1357"/>
        </w:trPr>
        <w:tc>
          <w:tcPr>
            <w:tcW w:w="4211" w:type="dxa"/>
          </w:tcPr>
          <w:p w:rsidR="005A5714" w:rsidRPr="00060434" w:rsidRDefault="005A5714" w:rsidP="00580DEB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Обеспечение доказательств (допрос свидетеля, осмотр письменных и вещественных доказательств, в </w:t>
            </w:r>
            <w:proofErr w:type="spellStart"/>
            <w:r w:rsidRPr="00060434">
              <w:rPr>
                <w:sz w:val="18"/>
                <w:szCs w:val="18"/>
              </w:rPr>
              <w:t>т.ч</w:t>
            </w:r>
            <w:proofErr w:type="spellEnd"/>
            <w:r w:rsidRPr="00060434">
              <w:rPr>
                <w:sz w:val="18"/>
                <w:szCs w:val="18"/>
              </w:rPr>
              <w:t>. в сети интернет, назначение экспертизы)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750B56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руб</w:t>
            </w:r>
            <w:r w:rsidRPr="00060434">
              <w:rPr>
                <w:sz w:val="18"/>
                <w:szCs w:val="18"/>
              </w:rPr>
              <w:t>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6C1E33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5A5714">
              <w:rPr>
                <w:sz w:val="18"/>
                <w:szCs w:val="18"/>
              </w:rPr>
              <w:t>0</w:t>
            </w:r>
            <w:r w:rsidR="005A5714" w:rsidRPr="00060434">
              <w:rPr>
                <w:sz w:val="18"/>
                <w:szCs w:val="18"/>
              </w:rPr>
              <w:t>0 руб. за каждую страницу протокола +</w:t>
            </w:r>
          </w:p>
          <w:p w:rsidR="005A5714" w:rsidRPr="00060434" w:rsidRDefault="001064B8" w:rsidP="006C1E33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5A5714" w:rsidRPr="00060434">
              <w:rPr>
                <w:sz w:val="18"/>
                <w:szCs w:val="18"/>
              </w:rPr>
              <w:t xml:space="preserve"> руб. за каждую страницу приложения к протоколу</w:t>
            </w:r>
          </w:p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FC2C58" w:rsidP="00FC2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4176</w:t>
            </w:r>
            <w:r w:rsidR="009F5673">
              <w:rPr>
                <w:sz w:val="18"/>
                <w:szCs w:val="18"/>
              </w:rPr>
              <w:t xml:space="preserve"> руб.+1</w:t>
            </w:r>
            <w:r>
              <w:rPr>
                <w:sz w:val="18"/>
                <w:szCs w:val="18"/>
              </w:rPr>
              <w:t>53</w:t>
            </w:r>
            <w:r w:rsidR="005A5714">
              <w:rPr>
                <w:sz w:val="18"/>
                <w:szCs w:val="18"/>
              </w:rPr>
              <w:t xml:space="preserve"> руб.</w:t>
            </w:r>
          </w:p>
        </w:tc>
      </w:tr>
      <w:tr w:rsidR="005A5714" w:rsidRPr="00060434" w:rsidTr="003D6063">
        <w:tblPrEx>
          <w:tblLook w:val="00A0" w:firstRow="1" w:lastRow="0" w:firstColumn="1" w:lastColumn="0" w:noHBand="0" w:noVBand="0"/>
        </w:tblPrEx>
        <w:trPr>
          <w:trHeight w:val="1242"/>
        </w:trPr>
        <w:tc>
          <w:tcPr>
            <w:tcW w:w="4211" w:type="dxa"/>
            <w:vAlign w:val="center"/>
          </w:tcPr>
          <w:p w:rsidR="005A5714" w:rsidRPr="00060434" w:rsidRDefault="005A5714" w:rsidP="00580DEB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Регистрация уведомления о залоге движимого имущества 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EC0C53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600 руб.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5A5714">
              <w:rPr>
                <w:sz w:val="18"/>
                <w:szCs w:val="18"/>
              </w:rPr>
              <w:t xml:space="preserve"> руб. за каждую страницу уведомления, предоставленного в бумажном виде</w:t>
            </w:r>
          </w:p>
        </w:tc>
        <w:tc>
          <w:tcPr>
            <w:tcW w:w="2441" w:type="dxa"/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blPrEx>
          <w:tblLook w:val="00A0" w:firstRow="1" w:lastRow="0" w:firstColumn="1" w:lastColumn="0" w:noHBand="0" w:noVBand="0"/>
        </w:tblPrEx>
        <w:tc>
          <w:tcPr>
            <w:tcW w:w="4211" w:type="dxa"/>
          </w:tcPr>
          <w:p w:rsidR="005A5714" w:rsidRPr="00060434" w:rsidRDefault="005A5714" w:rsidP="00580DEB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Выдача выписки из реестра уведомлений о залоге движимого имущества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B55F57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руб.</w:t>
            </w:r>
            <w:r w:rsidRPr="00060434">
              <w:rPr>
                <w:sz w:val="18"/>
                <w:szCs w:val="18"/>
              </w:rPr>
              <w:t xml:space="preserve"> за каждую страницу выписки в пределах первой - десятой страниц включительно, 20 рублей за каждую страницу выписки начиная с одиннадцатой страницы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5A5714">
              <w:rPr>
                <w:sz w:val="18"/>
                <w:szCs w:val="18"/>
              </w:rPr>
              <w:t xml:space="preserve"> руб. за каждую страницу документа</w:t>
            </w:r>
          </w:p>
        </w:tc>
        <w:tc>
          <w:tcPr>
            <w:tcW w:w="2441" w:type="dxa"/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blPrEx>
          <w:tblLook w:val="00A0" w:firstRow="1" w:lastRow="0" w:firstColumn="1" w:lastColumn="0" w:noHBand="0" w:noVBand="0"/>
        </w:tblPrEx>
        <w:trPr>
          <w:trHeight w:val="602"/>
        </w:trPr>
        <w:tc>
          <w:tcPr>
            <w:tcW w:w="4211" w:type="dxa"/>
            <w:vAlign w:val="center"/>
          </w:tcPr>
          <w:p w:rsidR="005A5714" w:rsidRPr="00060434" w:rsidRDefault="005A5714" w:rsidP="001C59B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Выдача выписки из реестра уведомлений о залоге движимого имущества в электронной форме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1A06A6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200 руб.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 руб.</w:t>
            </w:r>
          </w:p>
        </w:tc>
        <w:tc>
          <w:tcPr>
            <w:tcW w:w="2441" w:type="dxa"/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FC2C58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  <w:r w:rsidR="005A5714">
              <w:rPr>
                <w:bCs/>
                <w:sz w:val="18"/>
                <w:szCs w:val="18"/>
              </w:rPr>
              <w:t xml:space="preserve"> руб. за каждую страницу выписки</w:t>
            </w:r>
          </w:p>
        </w:tc>
      </w:tr>
      <w:tr w:rsidR="005A5714" w:rsidRPr="00060434" w:rsidTr="003D6063">
        <w:trPr>
          <w:trHeight w:val="710"/>
        </w:trPr>
        <w:tc>
          <w:tcPr>
            <w:tcW w:w="4211" w:type="dxa"/>
            <w:vAlign w:val="center"/>
          </w:tcPr>
          <w:p w:rsidR="005A5714" w:rsidRPr="00060434" w:rsidRDefault="005A5714" w:rsidP="00332B91">
            <w:pPr>
              <w:pStyle w:val="a7"/>
              <w:numPr>
                <w:ilvl w:val="0"/>
                <w:numId w:val="1"/>
              </w:numPr>
              <w:ind w:right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060434">
              <w:rPr>
                <w:sz w:val="18"/>
                <w:szCs w:val="18"/>
              </w:rPr>
              <w:t>достоверение равнозначности док</w:t>
            </w:r>
            <w:r w:rsidR="00332B91">
              <w:rPr>
                <w:sz w:val="18"/>
                <w:szCs w:val="18"/>
              </w:rPr>
              <w:t>умен</w:t>
            </w:r>
            <w:r w:rsidRPr="00060434">
              <w:rPr>
                <w:sz w:val="18"/>
                <w:szCs w:val="18"/>
              </w:rPr>
              <w:t>та на бумажном носителе</w:t>
            </w:r>
            <w:r w:rsidR="00614A7B">
              <w:rPr>
                <w:sz w:val="18"/>
                <w:szCs w:val="18"/>
              </w:rPr>
              <w:t xml:space="preserve"> </w:t>
            </w:r>
            <w:r w:rsidRPr="00060434">
              <w:rPr>
                <w:sz w:val="18"/>
                <w:szCs w:val="18"/>
              </w:rPr>
              <w:t>электронному док</w:t>
            </w:r>
            <w:r w:rsidR="00332B91">
              <w:rPr>
                <w:sz w:val="18"/>
                <w:szCs w:val="18"/>
              </w:rPr>
              <w:t>умен</w:t>
            </w:r>
            <w:r w:rsidRPr="00060434">
              <w:rPr>
                <w:sz w:val="18"/>
                <w:szCs w:val="18"/>
              </w:rPr>
              <w:t>ту (за каждую стр</w:t>
            </w:r>
            <w:r w:rsidR="00332B91">
              <w:rPr>
                <w:sz w:val="18"/>
                <w:szCs w:val="18"/>
              </w:rPr>
              <w:t>аницу документа на бумажном носителе)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750B56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50 руб.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="005A5714">
              <w:rPr>
                <w:bCs/>
                <w:sz w:val="18"/>
                <w:szCs w:val="18"/>
              </w:rPr>
              <w:t>0 руб.</w:t>
            </w:r>
          </w:p>
        </w:tc>
        <w:tc>
          <w:tcPr>
            <w:tcW w:w="2441" w:type="dxa"/>
          </w:tcPr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32B91" w:rsidRPr="00060434" w:rsidTr="003D6063">
        <w:trPr>
          <w:trHeight w:val="710"/>
        </w:trPr>
        <w:tc>
          <w:tcPr>
            <w:tcW w:w="4211" w:type="dxa"/>
            <w:vAlign w:val="center"/>
          </w:tcPr>
          <w:p w:rsidR="00332B91" w:rsidRDefault="00332B91" w:rsidP="00332B91">
            <w:pPr>
              <w:pStyle w:val="a7"/>
              <w:numPr>
                <w:ilvl w:val="0"/>
                <w:numId w:val="1"/>
              </w:numPr>
              <w:ind w:right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060434">
              <w:rPr>
                <w:sz w:val="18"/>
                <w:szCs w:val="18"/>
              </w:rPr>
              <w:t>достоверение равнозначности электронного док</w:t>
            </w:r>
            <w:r>
              <w:rPr>
                <w:sz w:val="18"/>
                <w:szCs w:val="18"/>
              </w:rPr>
              <w:t>умен</w:t>
            </w:r>
            <w:r w:rsidRPr="00060434">
              <w:rPr>
                <w:sz w:val="18"/>
                <w:szCs w:val="18"/>
              </w:rPr>
              <w:t>та док</w:t>
            </w:r>
            <w:r>
              <w:rPr>
                <w:sz w:val="18"/>
                <w:szCs w:val="18"/>
              </w:rPr>
              <w:t>ументу</w:t>
            </w:r>
            <w:r w:rsidRPr="00060434">
              <w:rPr>
                <w:sz w:val="18"/>
                <w:szCs w:val="18"/>
              </w:rPr>
              <w:t xml:space="preserve"> на бумажном носителе (за каждую ст</w:t>
            </w:r>
            <w:r>
              <w:rPr>
                <w:sz w:val="18"/>
                <w:szCs w:val="18"/>
              </w:rPr>
              <w:t>раницу документа на бумажном носителе)</w:t>
            </w:r>
          </w:p>
        </w:tc>
        <w:tc>
          <w:tcPr>
            <w:tcW w:w="2271" w:type="dxa"/>
            <w:gridSpan w:val="2"/>
            <w:vAlign w:val="center"/>
          </w:tcPr>
          <w:p w:rsidR="00332B91" w:rsidRPr="00060434" w:rsidRDefault="00332B91" w:rsidP="00750B56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руб.</w:t>
            </w:r>
          </w:p>
        </w:tc>
        <w:tc>
          <w:tcPr>
            <w:tcW w:w="1992" w:type="dxa"/>
          </w:tcPr>
          <w:p w:rsidR="00CC0221" w:rsidRPr="00CC0221" w:rsidRDefault="00332B91" w:rsidP="00CC0221">
            <w:pPr>
              <w:jc w:val="center"/>
              <w:rPr>
                <w:sz w:val="18"/>
                <w:szCs w:val="18"/>
                <w:u w:val="single"/>
              </w:rPr>
            </w:pPr>
            <w:r w:rsidRPr="00CC0221">
              <w:rPr>
                <w:b/>
                <w:sz w:val="18"/>
                <w:szCs w:val="18"/>
                <w:u w:val="single"/>
              </w:rPr>
              <w:t>120 руб</w:t>
            </w:r>
            <w:r w:rsidRPr="00CC0221">
              <w:rPr>
                <w:sz w:val="18"/>
                <w:szCs w:val="18"/>
                <w:u w:val="single"/>
              </w:rPr>
              <w:t xml:space="preserve">. </w:t>
            </w:r>
          </w:p>
          <w:p w:rsidR="00332B91" w:rsidRDefault="00CC0221" w:rsidP="00CC0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представлении документа объемом до 14 страниц включительно</w:t>
            </w:r>
            <w:r w:rsidR="00332B91" w:rsidRPr="00060434">
              <w:rPr>
                <w:sz w:val="18"/>
                <w:szCs w:val="18"/>
              </w:rPr>
              <w:t>,</w:t>
            </w:r>
          </w:p>
          <w:p w:rsidR="00CC0221" w:rsidRPr="00CC0221" w:rsidRDefault="00332B91" w:rsidP="00CC022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C0221">
              <w:rPr>
                <w:b/>
                <w:sz w:val="18"/>
                <w:szCs w:val="18"/>
                <w:u w:val="single"/>
              </w:rPr>
              <w:t>9</w:t>
            </w:r>
            <w:r w:rsidR="00CE1697">
              <w:rPr>
                <w:b/>
                <w:sz w:val="18"/>
                <w:szCs w:val="18"/>
                <w:u w:val="single"/>
              </w:rPr>
              <w:t>0</w:t>
            </w:r>
            <w:r w:rsidRPr="00CC0221">
              <w:rPr>
                <w:b/>
                <w:sz w:val="18"/>
                <w:szCs w:val="18"/>
                <w:u w:val="single"/>
              </w:rPr>
              <w:t xml:space="preserve"> руб</w:t>
            </w:r>
            <w:r w:rsidR="00CC0221" w:rsidRPr="00CC0221">
              <w:rPr>
                <w:b/>
                <w:sz w:val="18"/>
                <w:szCs w:val="18"/>
                <w:u w:val="single"/>
              </w:rPr>
              <w:t>.</w:t>
            </w:r>
            <w:r w:rsidRPr="00CC0221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332B91" w:rsidRDefault="00CC0221" w:rsidP="00CE169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представлении документа объемом </w:t>
            </w:r>
            <w:r w:rsidR="00CE1697">
              <w:rPr>
                <w:sz w:val="18"/>
                <w:szCs w:val="18"/>
              </w:rPr>
              <w:t>свыше 14 страниц</w:t>
            </w:r>
          </w:p>
        </w:tc>
        <w:tc>
          <w:tcPr>
            <w:tcW w:w="2441" w:type="dxa"/>
          </w:tcPr>
          <w:p w:rsidR="00332B91" w:rsidRPr="00060434" w:rsidRDefault="00332B91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710"/>
        </w:trPr>
        <w:tc>
          <w:tcPr>
            <w:tcW w:w="4211" w:type="dxa"/>
            <w:vAlign w:val="center"/>
          </w:tcPr>
          <w:p w:rsidR="005A5714" w:rsidRPr="00060434" w:rsidRDefault="005A5714" w:rsidP="00845C6D">
            <w:pPr>
              <w:pStyle w:val="a7"/>
              <w:numPr>
                <w:ilvl w:val="0"/>
                <w:numId w:val="1"/>
              </w:numPr>
              <w:ind w:right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 равнозначности электронного документа, изготовленного нотариусом в ином формате, электронному документу, предоставленному нотариусу посредством изменения его формата (конвертации), за 1 мегабайт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750B56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руб. </w:t>
            </w:r>
          </w:p>
        </w:tc>
        <w:tc>
          <w:tcPr>
            <w:tcW w:w="1992" w:type="dxa"/>
          </w:tcPr>
          <w:p w:rsidR="009F5673" w:rsidRDefault="009F5673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614A7B" w:rsidRDefault="00614A7B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E25E2B" w:rsidRDefault="00E25E2B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9F5673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 руб.</w:t>
            </w:r>
          </w:p>
        </w:tc>
        <w:tc>
          <w:tcPr>
            <w:tcW w:w="2441" w:type="dxa"/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614A7B" w:rsidRDefault="00614A7B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E25E2B" w:rsidRDefault="00E25E2B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FC2C58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  <w:r w:rsidR="005A5714">
              <w:rPr>
                <w:bCs/>
                <w:sz w:val="18"/>
                <w:szCs w:val="18"/>
              </w:rPr>
              <w:t xml:space="preserve"> руб.</w:t>
            </w:r>
          </w:p>
        </w:tc>
      </w:tr>
      <w:tr w:rsidR="005A5714" w:rsidRPr="00060434" w:rsidTr="003D6063">
        <w:trPr>
          <w:trHeight w:val="792"/>
        </w:trPr>
        <w:tc>
          <w:tcPr>
            <w:tcW w:w="4211" w:type="dxa"/>
            <w:vAlign w:val="center"/>
          </w:tcPr>
          <w:p w:rsidR="005A5714" w:rsidRPr="00060434" w:rsidRDefault="005A5714" w:rsidP="00580DEB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За представление документов на государственную регистрацию юридических лиц и индивидуальных предпринимателей в электронном виде 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027EC1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1000 руб.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614A7B" w:rsidRDefault="00614A7B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  <w:r w:rsidR="005A5714">
              <w:rPr>
                <w:bCs/>
                <w:sz w:val="18"/>
                <w:szCs w:val="18"/>
              </w:rPr>
              <w:t>0 руб.</w:t>
            </w:r>
          </w:p>
        </w:tc>
        <w:tc>
          <w:tcPr>
            <w:tcW w:w="2441" w:type="dxa"/>
          </w:tcPr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792"/>
        </w:trPr>
        <w:tc>
          <w:tcPr>
            <w:tcW w:w="4211" w:type="dxa"/>
            <w:vAlign w:val="center"/>
          </w:tcPr>
          <w:p w:rsidR="005A5714" w:rsidRPr="00060434" w:rsidRDefault="005A5714" w:rsidP="00580DEB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Передача сведений, которые содержатся в заявлениях физ. лиц и юр. лиц в Единый федеральный реестр сведений о банкротстве, а также в Единый федеральный реестр све</w:t>
            </w:r>
            <w:r>
              <w:rPr>
                <w:sz w:val="18"/>
                <w:szCs w:val="18"/>
              </w:rPr>
              <w:t xml:space="preserve">дений о фактах деятельности юридических </w:t>
            </w:r>
            <w:r w:rsidRPr="00060434">
              <w:rPr>
                <w:sz w:val="18"/>
                <w:szCs w:val="18"/>
              </w:rPr>
              <w:t xml:space="preserve">лиц. </w:t>
            </w:r>
          </w:p>
        </w:tc>
        <w:tc>
          <w:tcPr>
            <w:tcW w:w="2271" w:type="dxa"/>
            <w:gridSpan w:val="2"/>
            <w:vAlign w:val="center"/>
          </w:tcPr>
          <w:p w:rsidR="005A5714" w:rsidRPr="00060434" w:rsidRDefault="005A5714" w:rsidP="00027EC1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600 руб.</w:t>
            </w:r>
          </w:p>
        </w:tc>
        <w:tc>
          <w:tcPr>
            <w:tcW w:w="1992" w:type="dxa"/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9F5673">
              <w:rPr>
                <w:sz w:val="18"/>
                <w:szCs w:val="18"/>
              </w:rPr>
              <w:t>0</w:t>
            </w:r>
            <w:r w:rsidR="005A5714">
              <w:rPr>
                <w:sz w:val="18"/>
                <w:szCs w:val="18"/>
              </w:rPr>
              <w:t>0 руб.</w:t>
            </w:r>
          </w:p>
        </w:tc>
        <w:tc>
          <w:tcPr>
            <w:tcW w:w="2441" w:type="dxa"/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59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67205D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Хранение документов, за каждый день хранения каждых полных или неполных 250 листов документов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B0730F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руб.</w:t>
            </w:r>
            <w:r w:rsidRPr="00060434">
              <w:rPr>
                <w:sz w:val="18"/>
                <w:szCs w:val="18"/>
              </w:rPr>
              <w:t xml:space="preserve"> за каждый день хранения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1064B8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9F5673">
              <w:rPr>
                <w:bCs/>
                <w:sz w:val="18"/>
                <w:szCs w:val="18"/>
              </w:rPr>
              <w:t>0</w:t>
            </w:r>
            <w:r w:rsidR="005A5714">
              <w:rPr>
                <w:bCs/>
                <w:sz w:val="18"/>
                <w:szCs w:val="18"/>
              </w:rPr>
              <w:t xml:space="preserve"> руб. за каждый день хранения документа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59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67205D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на хранение электронного документа (пакета электронных документов) объемом до 1 мегабайта включительно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B0730F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руб. за полный (неполный) год хранения, но не менее 200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8" w:rsidRDefault="007B04A8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7B04A8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FC2C58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</w:t>
            </w:r>
            <w:r w:rsidR="005A5714">
              <w:rPr>
                <w:bCs/>
                <w:sz w:val="18"/>
                <w:szCs w:val="18"/>
              </w:rPr>
              <w:t xml:space="preserve"> рублей</w:t>
            </w:r>
          </w:p>
        </w:tc>
      </w:tr>
      <w:tr w:rsidR="005A5714" w:rsidRPr="00060434" w:rsidTr="003D6063">
        <w:trPr>
          <w:trHeight w:val="59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Default="005A5714" w:rsidP="0067205D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принятого на хранение электронного документа (пакета электронных документов)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Default="005A5714" w:rsidP="00B0730F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A8" w:rsidRDefault="007B04A8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7B04A8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B" w:rsidRDefault="00E25E2B" w:rsidP="00E25E2B">
            <w:pPr>
              <w:rPr>
                <w:bCs/>
                <w:sz w:val="18"/>
                <w:szCs w:val="18"/>
              </w:rPr>
            </w:pPr>
          </w:p>
          <w:p w:rsidR="005A5714" w:rsidRDefault="00FC2C58" w:rsidP="00E25E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</w:t>
            </w:r>
            <w:r w:rsidR="005A5714">
              <w:rPr>
                <w:bCs/>
                <w:sz w:val="18"/>
                <w:szCs w:val="18"/>
              </w:rPr>
              <w:t xml:space="preserve"> руб.</w:t>
            </w:r>
          </w:p>
        </w:tc>
      </w:tr>
      <w:tr w:rsidR="005A5714" w:rsidRPr="00060434" w:rsidTr="003D6063">
        <w:trPr>
          <w:trHeight w:val="834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580DEB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За выдачу с</w:t>
            </w:r>
            <w:r w:rsidRPr="00060434">
              <w:rPr>
                <w:sz w:val="18"/>
                <w:szCs w:val="18"/>
              </w:rPr>
              <w:t>видетельства о праве собственности на долю в общем имуществе пережившему супругу на движимое имущество</w:t>
            </w:r>
            <w:proofErr w:type="gramEnd"/>
            <w:r w:rsidRPr="00060434">
              <w:rPr>
                <w:sz w:val="18"/>
                <w:szCs w:val="18"/>
              </w:rPr>
              <w:t>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750B56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="005A5714">
              <w:rPr>
                <w:bCs/>
                <w:sz w:val="18"/>
                <w:szCs w:val="18"/>
              </w:rPr>
              <w:t>00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834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580DEB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 выдачу с</w:t>
            </w:r>
            <w:r w:rsidRPr="00060434">
              <w:rPr>
                <w:sz w:val="18"/>
                <w:szCs w:val="18"/>
              </w:rPr>
              <w:t>видетельства о праве собственности на долю в общем имуществе пережившему супругу на вклады</w:t>
            </w:r>
            <w:proofErr w:type="gramEnd"/>
            <w:r>
              <w:rPr>
                <w:sz w:val="18"/>
                <w:szCs w:val="18"/>
              </w:rPr>
              <w:t>, акции, иные ценные бумаги.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750B56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7B04A8" w:rsidP="001064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064B8">
              <w:rPr>
                <w:bCs/>
                <w:sz w:val="18"/>
                <w:szCs w:val="18"/>
              </w:rPr>
              <w:t>6</w:t>
            </w:r>
            <w:r w:rsidR="005A5714">
              <w:rPr>
                <w:bCs/>
                <w:sz w:val="18"/>
                <w:szCs w:val="18"/>
              </w:rPr>
              <w:t>00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5714" w:rsidRPr="00060434" w:rsidTr="003D6063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580DEB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 выдачу с</w:t>
            </w:r>
            <w:r w:rsidRPr="00060434">
              <w:rPr>
                <w:sz w:val="18"/>
                <w:szCs w:val="18"/>
              </w:rPr>
              <w:t>видетельства о праве собственности на долю в общем имуществе пережившего супруга на недвижимое имущество</w:t>
            </w:r>
            <w:proofErr w:type="gramEnd"/>
            <w:r w:rsidRPr="000604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750B56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7B04A8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1064B8">
              <w:rPr>
                <w:bCs/>
                <w:sz w:val="18"/>
                <w:szCs w:val="18"/>
              </w:rPr>
              <w:t>3</w:t>
            </w:r>
            <w:r w:rsidR="005A5714">
              <w:rPr>
                <w:bCs/>
                <w:sz w:val="18"/>
                <w:szCs w:val="18"/>
              </w:rPr>
              <w:t>00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5714" w:rsidRPr="00060434" w:rsidTr="003D6063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750B56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За выдачу свидетельства о праве на наследство по закону и по завещанию.</w:t>
            </w:r>
          </w:p>
          <w:p w:rsidR="005A5714" w:rsidRPr="00060434" w:rsidRDefault="005A5714" w:rsidP="00750B56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750B56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750B56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750B56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750B56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750B56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750B56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750B56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750B56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750B56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750B56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750B56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750B56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750B56">
            <w:pPr>
              <w:ind w:right="12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2D153B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детям, в том числе усыновленным, супругу, родителям, полнородным братьям и сестрам наследодателя - 0,3 % стоимости наследуе</w:t>
            </w:r>
            <w:r>
              <w:rPr>
                <w:sz w:val="18"/>
                <w:szCs w:val="18"/>
              </w:rPr>
              <w:t>мого имущества, но не более 100</w:t>
            </w:r>
            <w:r w:rsidRPr="00060434">
              <w:rPr>
                <w:sz w:val="18"/>
                <w:szCs w:val="18"/>
              </w:rPr>
              <w:t>000 руб</w:t>
            </w:r>
            <w:r>
              <w:rPr>
                <w:sz w:val="18"/>
                <w:szCs w:val="18"/>
              </w:rPr>
              <w:t>.</w:t>
            </w:r>
            <w:r w:rsidRPr="00060434">
              <w:rPr>
                <w:sz w:val="18"/>
                <w:szCs w:val="18"/>
              </w:rPr>
              <w:t>;</w:t>
            </w:r>
          </w:p>
          <w:p w:rsidR="005A5714" w:rsidRPr="00060434" w:rsidRDefault="005A5714" w:rsidP="002D153B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2D153B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другим наследникам - 0,6 % стоимости наслед</w:t>
            </w:r>
            <w:r>
              <w:rPr>
                <w:sz w:val="18"/>
                <w:szCs w:val="18"/>
              </w:rPr>
              <w:t>уемого имущества, но не более 1</w:t>
            </w:r>
            <w:r w:rsidRPr="00060434">
              <w:rPr>
                <w:sz w:val="18"/>
                <w:szCs w:val="18"/>
              </w:rPr>
              <w:t>000 000 руб</w:t>
            </w:r>
            <w:r>
              <w:rPr>
                <w:sz w:val="18"/>
                <w:szCs w:val="18"/>
              </w:rPr>
              <w:t>.</w:t>
            </w:r>
            <w:r w:rsidRPr="00060434">
              <w:rPr>
                <w:sz w:val="18"/>
                <w:szCs w:val="18"/>
              </w:rPr>
              <w:t>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6C1E33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7B04A8" w:rsidP="006C1E33">
            <w:p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вклады: </w:t>
            </w:r>
            <w:r w:rsidR="00CE1697">
              <w:rPr>
                <w:sz w:val="18"/>
                <w:szCs w:val="18"/>
              </w:rPr>
              <w:t>500-</w:t>
            </w:r>
            <w:r w:rsidR="001064B8">
              <w:rPr>
                <w:sz w:val="18"/>
                <w:szCs w:val="18"/>
              </w:rPr>
              <w:t>2200</w:t>
            </w:r>
            <w:r w:rsidR="005A5714" w:rsidRPr="00060434">
              <w:rPr>
                <w:sz w:val="18"/>
                <w:szCs w:val="18"/>
              </w:rPr>
              <w:t xml:space="preserve"> руб.;</w:t>
            </w:r>
          </w:p>
          <w:p w:rsidR="005A5714" w:rsidRPr="00060434" w:rsidRDefault="005A5714" w:rsidP="006C1E33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на иное имущество, помимо недвижимого (</w:t>
            </w:r>
            <w:r>
              <w:rPr>
                <w:sz w:val="18"/>
                <w:szCs w:val="18"/>
              </w:rPr>
              <w:t xml:space="preserve">с каждого </w:t>
            </w:r>
            <w:r w:rsidR="007B04A8">
              <w:rPr>
                <w:sz w:val="18"/>
                <w:szCs w:val="18"/>
              </w:rPr>
              <w:t>наслед</w:t>
            </w:r>
            <w:r w:rsidR="001064B8">
              <w:rPr>
                <w:sz w:val="18"/>
                <w:szCs w:val="18"/>
              </w:rPr>
              <w:t>ника за каждый объект): 28</w:t>
            </w:r>
            <w:r w:rsidRPr="00060434">
              <w:rPr>
                <w:sz w:val="18"/>
                <w:szCs w:val="18"/>
              </w:rPr>
              <w:t>00руб.;</w:t>
            </w:r>
          </w:p>
          <w:p w:rsidR="005A5714" w:rsidRPr="00060434" w:rsidRDefault="005A5714" w:rsidP="006C1E33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на недв</w:t>
            </w:r>
            <w:r w:rsidR="001064B8">
              <w:rPr>
                <w:sz w:val="18"/>
                <w:szCs w:val="18"/>
              </w:rPr>
              <w:t>ижимое имущество 67</w:t>
            </w:r>
            <w:r w:rsidRPr="00060434">
              <w:rPr>
                <w:sz w:val="18"/>
                <w:szCs w:val="18"/>
              </w:rPr>
              <w:t>00 руб. (</w:t>
            </w:r>
            <w:r>
              <w:rPr>
                <w:sz w:val="18"/>
                <w:szCs w:val="18"/>
              </w:rPr>
              <w:t xml:space="preserve">с каждого наследника </w:t>
            </w:r>
            <w:r w:rsidRPr="00060434">
              <w:rPr>
                <w:sz w:val="18"/>
                <w:szCs w:val="18"/>
              </w:rPr>
              <w:t>за каждый объект)</w:t>
            </w:r>
          </w:p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750B56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выдачу свидетельства о праве на наследство по завещанию, предусматривающему создание наследственного фонда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6257EB">
            <w:p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детям, в том числе усыновленным, супругу, родителям, полнородным братьям и сестрам наследодателя - 0,3 % стоимости наследуемого имущества, но не более 100 000 </w:t>
            </w:r>
            <w:proofErr w:type="spellStart"/>
            <w:r w:rsidRPr="00060434">
              <w:rPr>
                <w:sz w:val="18"/>
                <w:szCs w:val="18"/>
              </w:rPr>
              <w:t>руб</w:t>
            </w:r>
            <w:proofErr w:type="spellEnd"/>
            <w:r w:rsidRPr="00060434">
              <w:rPr>
                <w:sz w:val="18"/>
                <w:szCs w:val="18"/>
              </w:rPr>
              <w:t>;</w:t>
            </w:r>
          </w:p>
          <w:p w:rsidR="005A5714" w:rsidRPr="00060434" w:rsidRDefault="005A5714" w:rsidP="006257EB">
            <w:pPr>
              <w:ind w:right="12"/>
              <w:rPr>
                <w:sz w:val="18"/>
                <w:szCs w:val="18"/>
              </w:rPr>
            </w:pPr>
          </w:p>
          <w:p w:rsidR="005A5714" w:rsidRPr="00060434" w:rsidRDefault="005A5714" w:rsidP="006257EB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другим наследникам - 0,6 % стоимости наследуемого имущества, но не более 1 000 000 </w:t>
            </w:r>
            <w:proofErr w:type="spellStart"/>
            <w:r w:rsidRPr="00060434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5A5714">
              <w:rPr>
                <w:sz w:val="18"/>
                <w:szCs w:val="18"/>
              </w:rPr>
              <w:t>00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1002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915A2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За принятие мер по охране наследства, кроме удостоверения договора доверительного управления наследственным имуществом (опись наследственного имущества)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6D7BB8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руб./ (0 руб.</w:t>
            </w:r>
            <w:r w:rsidRPr="00060434">
              <w:rPr>
                <w:sz w:val="18"/>
                <w:szCs w:val="18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5A5714">
              <w:rPr>
                <w:sz w:val="18"/>
                <w:szCs w:val="18"/>
              </w:rPr>
              <w:t>00 руб. за каждый час, затраченный на принятие мер по охране наследства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866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915A2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Учреждение доверительного управления наследственным имуществом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6D7BB8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7B04A8">
              <w:rPr>
                <w:sz w:val="18"/>
                <w:szCs w:val="18"/>
              </w:rPr>
              <w:t>0</w:t>
            </w:r>
            <w:r w:rsidR="005A5714">
              <w:rPr>
                <w:sz w:val="18"/>
                <w:szCs w:val="18"/>
              </w:rPr>
              <w:t>00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866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915A2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нотариусом на хранение входящего в состав наследства имущества, не требующего управления, наследникам либо иным лицам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6D7BB8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5A5714">
              <w:rPr>
                <w:sz w:val="18"/>
                <w:szCs w:val="18"/>
              </w:rPr>
              <w:t>00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866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Default="005A5714" w:rsidP="00915A2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входящих в состав наследства валютных ценностей, драгоценных металлов и камней, изделий из них и не требующих управления ценных бумаг банку на хранение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Default="005A5714" w:rsidP="006D7BB8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5A5714">
              <w:rPr>
                <w:sz w:val="18"/>
                <w:szCs w:val="18"/>
              </w:rPr>
              <w:t>00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866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915A2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Уведомление залогодателя (должника) об исполнении обязательства, обеспеченного залогом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6D7BB8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sz w:val="18"/>
                <w:szCs w:val="18"/>
              </w:rPr>
            </w:pPr>
          </w:p>
          <w:p w:rsidR="005A5714" w:rsidRPr="00060434" w:rsidRDefault="005A5714" w:rsidP="00106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64B8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866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EA5716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 xml:space="preserve">За выдачу </w:t>
            </w:r>
            <w:r>
              <w:rPr>
                <w:sz w:val="18"/>
                <w:szCs w:val="18"/>
              </w:rPr>
              <w:t>с</w:t>
            </w:r>
            <w:r w:rsidRPr="00060434">
              <w:rPr>
                <w:sz w:val="18"/>
                <w:szCs w:val="18"/>
              </w:rPr>
              <w:t>видетельства об удостоверении тождественности собственноручной подписи инвалида по зрению с факсимильным воспроизведением его собственноручной подписи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F56239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руб.</w:t>
            </w:r>
          </w:p>
          <w:p w:rsidR="005A5714" w:rsidRPr="00060434" w:rsidRDefault="005A5714" w:rsidP="00F56239">
            <w:pPr>
              <w:ind w:right="12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866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E87FCC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Внесение сведений в  реестр списков участников обществ с ограниченной ответственностью ЕИС нотариата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F56239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1064B8" w:rsidP="007B04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  <w:r w:rsidR="005A5714">
              <w:rPr>
                <w:bCs/>
                <w:sz w:val="18"/>
                <w:szCs w:val="18"/>
              </w:rPr>
              <w:t>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866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F5623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Выдача выписки из реестра списков участников обществ с ограниченной ответственностью ЕИС нотариата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Pr="00060434" w:rsidRDefault="005A5714" w:rsidP="00F56239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руб. за первую-десятую страницу; далее 20 руб., начиная с одиннадцатой страницы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1064B8" w:rsidP="006D0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5714">
              <w:rPr>
                <w:bCs/>
                <w:sz w:val="18"/>
                <w:szCs w:val="18"/>
              </w:rPr>
              <w:t>0 руб.</w:t>
            </w:r>
            <w:r w:rsidR="006D045C" w:rsidRPr="009B6010">
              <w:rPr>
                <w:color w:val="000000"/>
                <w:sz w:val="18"/>
                <w:szCs w:val="18"/>
              </w:rPr>
              <w:t xml:space="preserve"> за каждую страницу выписки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5714" w:rsidRPr="00060434" w:rsidTr="003D6063">
        <w:trPr>
          <w:trHeight w:val="866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Default="005A5714" w:rsidP="00F5623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выписки из реестра регистрации нотариальных действий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14" w:rsidRDefault="005A5714" w:rsidP="00F56239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5714" w:rsidRPr="00060434" w:rsidRDefault="001064B8" w:rsidP="001064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  <w:r w:rsidR="005A5714">
              <w:rPr>
                <w:bCs/>
                <w:sz w:val="18"/>
                <w:szCs w:val="18"/>
              </w:rPr>
              <w:t>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14" w:rsidRPr="00060434" w:rsidRDefault="005A5714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1505" w:rsidRPr="00060434" w:rsidTr="005E5449">
        <w:trPr>
          <w:trHeight w:val="866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5" w:rsidRPr="007B04A8" w:rsidRDefault="005A1505" w:rsidP="007B04A8">
            <w:pPr>
              <w:pStyle w:val="a7"/>
              <w:numPr>
                <w:ilvl w:val="0"/>
                <w:numId w:val="1"/>
              </w:numPr>
              <w:tabs>
                <w:tab w:val="left" w:pos="0"/>
                <w:tab w:val="left" w:pos="885"/>
              </w:tabs>
              <w:ind w:right="12"/>
              <w:jc w:val="both"/>
              <w:rPr>
                <w:sz w:val="18"/>
                <w:szCs w:val="18"/>
              </w:rPr>
            </w:pPr>
            <w:r w:rsidRPr="007B04A8">
              <w:rPr>
                <w:sz w:val="18"/>
                <w:szCs w:val="18"/>
              </w:rPr>
              <w:t xml:space="preserve"> </w:t>
            </w:r>
            <w:r w:rsidRPr="007B04A8">
              <w:rPr>
                <w:bCs/>
                <w:sz w:val="18"/>
                <w:szCs w:val="18"/>
              </w:rPr>
              <w:t>Выдача выписки из реестра распоряжений об отмене доверенностей, за исключением нотариально удостоверенных доверенностей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5" w:rsidRPr="00911696" w:rsidRDefault="005A1505" w:rsidP="005E5449">
            <w:pPr>
              <w:tabs>
                <w:tab w:val="left" w:pos="0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11696"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5" w:rsidRPr="00911696" w:rsidRDefault="001064B8" w:rsidP="005E5449">
            <w:pPr>
              <w:tabs>
                <w:tab w:val="left" w:pos="0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1505">
              <w:rPr>
                <w:sz w:val="18"/>
                <w:szCs w:val="18"/>
              </w:rPr>
              <w:t>0</w:t>
            </w:r>
            <w:r w:rsidR="005A1505" w:rsidRPr="00911696">
              <w:rPr>
                <w:sz w:val="18"/>
                <w:szCs w:val="18"/>
              </w:rPr>
              <w:t xml:space="preserve"> руб.</w:t>
            </w:r>
            <w:r w:rsidR="005A1505" w:rsidRPr="009B6010">
              <w:rPr>
                <w:color w:val="000000"/>
                <w:sz w:val="18"/>
                <w:szCs w:val="18"/>
              </w:rPr>
              <w:t xml:space="preserve"> за каждую страницу выписки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5" w:rsidRPr="00911696" w:rsidRDefault="005A1505" w:rsidP="005E5449">
            <w:pPr>
              <w:tabs>
                <w:tab w:val="left" w:pos="0"/>
              </w:tabs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A1505" w:rsidRPr="00060434" w:rsidTr="003D6063">
        <w:trPr>
          <w:trHeight w:val="866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5" w:rsidRDefault="007F523C" w:rsidP="00F5623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Розыск документов, переданных нотариусу на хранение из архивов государственных нотариальных контор и архивов нотариусов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сложивших полномочия, в том числе выдача их копий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5" w:rsidRDefault="005A1505" w:rsidP="00F56239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руб. за страницу</w:t>
            </w:r>
            <w:r w:rsidR="007F523C">
              <w:rPr>
                <w:sz w:val="18"/>
                <w:szCs w:val="18"/>
              </w:rPr>
              <w:t xml:space="preserve"> копии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5" w:rsidRDefault="005A1505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1505" w:rsidRDefault="005A1505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5A1505" w:rsidRPr="00060434" w:rsidRDefault="007F523C" w:rsidP="007F52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2200</w:t>
            </w:r>
            <w:r w:rsidR="005A1505">
              <w:rPr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5" w:rsidRPr="00060434" w:rsidRDefault="005A1505" w:rsidP="00EA57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F523C" w:rsidRPr="00060434" w:rsidTr="003D6063">
        <w:trPr>
          <w:trHeight w:val="866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3C" w:rsidRDefault="007F523C" w:rsidP="00F5623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Удостоверение факта наличия сведений 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лицо, в пользу которого зарегистрированы ограничения права или обременения объекта недвижимости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3C" w:rsidRDefault="007F523C" w:rsidP="00F56239">
            <w:pPr>
              <w:ind w:righ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3C" w:rsidRDefault="007F523C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7F523C" w:rsidRDefault="007F523C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7F523C" w:rsidRDefault="007F523C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7F523C" w:rsidRDefault="007F523C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7F523C" w:rsidRDefault="007F523C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3C" w:rsidRDefault="007F523C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7F523C" w:rsidRDefault="007F523C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7F523C" w:rsidRDefault="007F523C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7F523C" w:rsidRDefault="007F523C" w:rsidP="00EA5716">
            <w:pPr>
              <w:jc w:val="center"/>
              <w:rPr>
                <w:bCs/>
                <w:sz w:val="18"/>
                <w:szCs w:val="18"/>
              </w:rPr>
            </w:pPr>
          </w:p>
          <w:p w:rsidR="007F523C" w:rsidRPr="00060434" w:rsidRDefault="007F523C" w:rsidP="00EA5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696 руб.</w:t>
            </w:r>
          </w:p>
        </w:tc>
      </w:tr>
      <w:tr w:rsidR="005A1505" w:rsidRPr="00060434" w:rsidTr="003D6063">
        <w:trPr>
          <w:trHeight w:val="866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5" w:rsidRPr="00060434" w:rsidRDefault="005A1505" w:rsidP="00F56239">
            <w:pPr>
              <w:pStyle w:val="a7"/>
              <w:numPr>
                <w:ilvl w:val="0"/>
                <w:numId w:val="1"/>
              </w:numPr>
              <w:ind w:right="12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За совершение прочих нотариальных действий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5" w:rsidRPr="00060434" w:rsidRDefault="005A1505" w:rsidP="00F56239">
            <w:pPr>
              <w:ind w:right="12"/>
              <w:jc w:val="center"/>
              <w:rPr>
                <w:sz w:val="18"/>
                <w:szCs w:val="18"/>
              </w:rPr>
            </w:pPr>
            <w:r w:rsidRPr="00060434">
              <w:rPr>
                <w:sz w:val="18"/>
                <w:szCs w:val="18"/>
              </w:rPr>
              <w:t>100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5" w:rsidRDefault="005A1505" w:rsidP="00EA5716">
            <w:pPr>
              <w:jc w:val="center"/>
              <w:rPr>
                <w:sz w:val="18"/>
                <w:szCs w:val="18"/>
              </w:rPr>
            </w:pPr>
          </w:p>
          <w:p w:rsidR="005A1505" w:rsidRPr="00060434" w:rsidRDefault="001064B8" w:rsidP="00EA5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5A1505">
              <w:rPr>
                <w:sz w:val="18"/>
                <w:szCs w:val="18"/>
              </w:rPr>
              <w:t>0 руб.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5" w:rsidRPr="00060434" w:rsidRDefault="005A1505" w:rsidP="00EA5716">
            <w:pPr>
              <w:jc w:val="center"/>
              <w:rPr>
                <w:sz w:val="18"/>
                <w:szCs w:val="18"/>
              </w:rPr>
            </w:pPr>
          </w:p>
        </w:tc>
      </w:tr>
    </w:tbl>
    <w:p w:rsidR="005C1120" w:rsidRPr="00060434" w:rsidRDefault="005C1120" w:rsidP="0001778C">
      <w:pPr>
        <w:rPr>
          <w:sz w:val="18"/>
          <w:szCs w:val="18"/>
        </w:rPr>
      </w:pPr>
    </w:p>
    <w:sectPr w:rsidR="005C1120" w:rsidRPr="00060434" w:rsidSect="004D3CD7">
      <w:pgSz w:w="11906" w:h="16838"/>
      <w:pgMar w:top="851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4D9D"/>
    <w:multiLevelType w:val="multilevel"/>
    <w:tmpl w:val="8688B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6612D"/>
    <w:multiLevelType w:val="hybridMultilevel"/>
    <w:tmpl w:val="1CF6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81D93"/>
    <w:multiLevelType w:val="multilevel"/>
    <w:tmpl w:val="6E5C5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4F"/>
    <w:rsid w:val="00001859"/>
    <w:rsid w:val="00003412"/>
    <w:rsid w:val="00014ACF"/>
    <w:rsid w:val="0001778C"/>
    <w:rsid w:val="00023D31"/>
    <w:rsid w:val="00025BBD"/>
    <w:rsid w:val="00027EC1"/>
    <w:rsid w:val="000321CA"/>
    <w:rsid w:val="00050B88"/>
    <w:rsid w:val="00060434"/>
    <w:rsid w:val="00062ABF"/>
    <w:rsid w:val="00062AE3"/>
    <w:rsid w:val="00064C68"/>
    <w:rsid w:val="00066D28"/>
    <w:rsid w:val="000727CD"/>
    <w:rsid w:val="00073CF4"/>
    <w:rsid w:val="00074EBF"/>
    <w:rsid w:val="00076044"/>
    <w:rsid w:val="000760E9"/>
    <w:rsid w:val="00096773"/>
    <w:rsid w:val="000A2745"/>
    <w:rsid w:val="000B1993"/>
    <w:rsid w:val="000B1F34"/>
    <w:rsid w:val="000B30A3"/>
    <w:rsid w:val="000D3203"/>
    <w:rsid w:val="000D55FF"/>
    <w:rsid w:val="000E02D0"/>
    <w:rsid w:val="000E4C30"/>
    <w:rsid w:val="000E66B7"/>
    <w:rsid w:val="00102D02"/>
    <w:rsid w:val="0010331D"/>
    <w:rsid w:val="001064B8"/>
    <w:rsid w:val="001169D3"/>
    <w:rsid w:val="0011727D"/>
    <w:rsid w:val="00122F4B"/>
    <w:rsid w:val="001432E1"/>
    <w:rsid w:val="001468D5"/>
    <w:rsid w:val="001539EC"/>
    <w:rsid w:val="001554F4"/>
    <w:rsid w:val="00176E5D"/>
    <w:rsid w:val="0017713E"/>
    <w:rsid w:val="001802FF"/>
    <w:rsid w:val="00182808"/>
    <w:rsid w:val="00186BC6"/>
    <w:rsid w:val="00190296"/>
    <w:rsid w:val="00194DFA"/>
    <w:rsid w:val="00195315"/>
    <w:rsid w:val="001A0162"/>
    <w:rsid w:val="001A06A6"/>
    <w:rsid w:val="001C59B9"/>
    <w:rsid w:val="001E1547"/>
    <w:rsid w:val="001F3D5B"/>
    <w:rsid w:val="002111D0"/>
    <w:rsid w:val="002171D9"/>
    <w:rsid w:val="00217AD4"/>
    <w:rsid w:val="00220E29"/>
    <w:rsid w:val="00226AEF"/>
    <w:rsid w:val="0023210B"/>
    <w:rsid w:val="00234820"/>
    <w:rsid w:val="002351B6"/>
    <w:rsid w:val="00243099"/>
    <w:rsid w:val="0024474F"/>
    <w:rsid w:val="00245297"/>
    <w:rsid w:val="002518A3"/>
    <w:rsid w:val="002542E5"/>
    <w:rsid w:val="002607B9"/>
    <w:rsid w:val="002632BD"/>
    <w:rsid w:val="00270BA8"/>
    <w:rsid w:val="00286C68"/>
    <w:rsid w:val="00297038"/>
    <w:rsid w:val="002A7E6E"/>
    <w:rsid w:val="002B173B"/>
    <w:rsid w:val="002B4747"/>
    <w:rsid w:val="002C3E5A"/>
    <w:rsid w:val="002C5B1A"/>
    <w:rsid w:val="002D153B"/>
    <w:rsid w:val="002E336F"/>
    <w:rsid w:val="002F12B4"/>
    <w:rsid w:val="002F57DB"/>
    <w:rsid w:val="003034DC"/>
    <w:rsid w:val="003074B3"/>
    <w:rsid w:val="00327A81"/>
    <w:rsid w:val="0033119C"/>
    <w:rsid w:val="00331CFC"/>
    <w:rsid w:val="00331E36"/>
    <w:rsid w:val="00332B91"/>
    <w:rsid w:val="00336503"/>
    <w:rsid w:val="00337D50"/>
    <w:rsid w:val="003447B9"/>
    <w:rsid w:val="00356AC9"/>
    <w:rsid w:val="003709E0"/>
    <w:rsid w:val="00373449"/>
    <w:rsid w:val="00375035"/>
    <w:rsid w:val="00375C7D"/>
    <w:rsid w:val="00384E7D"/>
    <w:rsid w:val="003A0AD1"/>
    <w:rsid w:val="003A103D"/>
    <w:rsid w:val="003A2ABA"/>
    <w:rsid w:val="003B54E8"/>
    <w:rsid w:val="003C2C3C"/>
    <w:rsid w:val="003D149F"/>
    <w:rsid w:val="003D6063"/>
    <w:rsid w:val="003E0946"/>
    <w:rsid w:val="003E1D79"/>
    <w:rsid w:val="003E6302"/>
    <w:rsid w:val="003E633D"/>
    <w:rsid w:val="003F06D3"/>
    <w:rsid w:val="003F5F0D"/>
    <w:rsid w:val="003F6F4F"/>
    <w:rsid w:val="00411977"/>
    <w:rsid w:val="00414442"/>
    <w:rsid w:val="00423BEE"/>
    <w:rsid w:val="00424852"/>
    <w:rsid w:val="00426760"/>
    <w:rsid w:val="00426A63"/>
    <w:rsid w:val="0042715D"/>
    <w:rsid w:val="004339B2"/>
    <w:rsid w:val="004355F5"/>
    <w:rsid w:val="00437981"/>
    <w:rsid w:val="0045601F"/>
    <w:rsid w:val="004634F5"/>
    <w:rsid w:val="00465DD6"/>
    <w:rsid w:val="004749ED"/>
    <w:rsid w:val="00492652"/>
    <w:rsid w:val="00493361"/>
    <w:rsid w:val="00495558"/>
    <w:rsid w:val="004A0759"/>
    <w:rsid w:val="004A2D7D"/>
    <w:rsid w:val="004B2A42"/>
    <w:rsid w:val="004C4EBE"/>
    <w:rsid w:val="004D3CD7"/>
    <w:rsid w:val="004D6373"/>
    <w:rsid w:val="004D65AB"/>
    <w:rsid w:val="004D7A9C"/>
    <w:rsid w:val="004E0CCD"/>
    <w:rsid w:val="004E5572"/>
    <w:rsid w:val="004F1BB7"/>
    <w:rsid w:val="004F70F6"/>
    <w:rsid w:val="005043F0"/>
    <w:rsid w:val="005064F1"/>
    <w:rsid w:val="00511946"/>
    <w:rsid w:val="00511D6A"/>
    <w:rsid w:val="00514F0E"/>
    <w:rsid w:val="00515C37"/>
    <w:rsid w:val="005211EF"/>
    <w:rsid w:val="00523DAD"/>
    <w:rsid w:val="00524E0D"/>
    <w:rsid w:val="005363F9"/>
    <w:rsid w:val="005417F3"/>
    <w:rsid w:val="00541E66"/>
    <w:rsid w:val="00544F17"/>
    <w:rsid w:val="005475D0"/>
    <w:rsid w:val="005545B9"/>
    <w:rsid w:val="0057044B"/>
    <w:rsid w:val="00580DEB"/>
    <w:rsid w:val="00585268"/>
    <w:rsid w:val="00586DB9"/>
    <w:rsid w:val="005A1505"/>
    <w:rsid w:val="005A20BF"/>
    <w:rsid w:val="005A3374"/>
    <w:rsid w:val="005A5714"/>
    <w:rsid w:val="005B5112"/>
    <w:rsid w:val="005B7412"/>
    <w:rsid w:val="005C1120"/>
    <w:rsid w:val="005C71ED"/>
    <w:rsid w:val="005D18D5"/>
    <w:rsid w:val="005D4DBB"/>
    <w:rsid w:val="005D6E95"/>
    <w:rsid w:val="005E51ED"/>
    <w:rsid w:val="005E5449"/>
    <w:rsid w:val="005F0CA9"/>
    <w:rsid w:val="005F53DA"/>
    <w:rsid w:val="006106FE"/>
    <w:rsid w:val="00614A7B"/>
    <w:rsid w:val="00617E73"/>
    <w:rsid w:val="0062526E"/>
    <w:rsid w:val="006257EB"/>
    <w:rsid w:val="00626D5C"/>
    <w:rsid w:val="006276A1"/>
    <w:rsid w:val="00633C77"/>
    <w:rsid w:val="00636371"/>
    <w:rsid w:val="00637465"/>
    <w:rsid w:val="00650391"/>
    <w:rsid w:val="006610A6"/>
    <w:rsid w:val="00663813"/>
    <w:rsid w:val="00664627"/>
    <w:rsid w:val="0067205D"/>
    <w:rsid w:val="00680F4A"/>
    <w:rsid w:val="00697E30"/>
    <w:rsid w:val="006A2414"/>
    <w:rsid w:val="006A4187"/>
    <w:rsid w:val="006A4476"/>
    <w:rsid w:val="006A4D65"/>
    <w:rsid w:val="006C0FB7"/>
    <w:rsid w:val="006C1E33"/>
    <w:rsid w:val="006C58D4"/>
    <w:rsid w:val="006D045C"/>
    <w:rsid w:val="006D7BB8"/>
    <w:rsid w:val="006D7DA7"/>
    <w:rsid w:val="006E5B86"/>
    <w:rsid w:val="007000B9"/>
    <w:rsid w:val="00711E0F"/>
    <w:rsid w:val="00712A06"/>
    <w:rsid w:val="00723B60"/>
    <w:rsid w:val="00723E32"/>
    <w:rsid w:val="00724852"/>
    <w:rsid w:val="0073324E"/>
    <w:rsid w:val="007452A5"/>
    <w:rsid w:val="0075039B"/>
    <w:rsid w:val="00750B56"/>
    <w:rsid w:val="0075402F"/>
    <w:rsid w:val="00757614"/>
    <w:rsid w:val="00761BD6"/>
    <w:rsid w:val="00765873"/>
    <w:rsid w:val="00766631"/>
    <w:rsid w:val="00771EB3"/>
    <w:rsid w:val="007748AA"/>
    <w:rsid w:val="00776359"/>
    <w:rsid w:val="00780C90"/>
    <w:rsid w:val="007849A5"/>
    <w:rsid w:val="007863A0"/>
    <w:rsid w:val="00795892"/>
    <w:rsid w:val="007A0FE9"/>
    <w:rsid w:val="007A3975"/>
    <w:rsid w:val="007A6D86"/>
    <w:rsid w:val="007B04A8"/>
    <w:rsid w:val="007B6818"/>
    <w:rsid w:val="007B6E83"/>
    <w:rsid w:val="007D44D3"/>
    <w:rsid w:val="007D47AD"/>
    <w:rsid w:val="007E559C"/>
    <w:rsid w:val="007F241F"/>
    <w:rsid w:val="007F42D1"/>
    <w:rsid w:val="007F523C"/>
    <w:rsid w:val="00801104"/>
    <w:rsid w:val="00803BFE"/>
    <w:rsid w:val="00804520"/>
    <w:rsid w:val="00804CB4"/>
    <w:rsid w:val="00822A49"/>
    <w:rsid w:val="00827E0A"/>
    <w:rsid w:val="00831CB1"/>
    <w:rsid w:val="0083758E"/>
    <w:rsid w:val="0084061D"/>
    <w:rsid w:val="00845C6D"/>
    <w:rsid w:val="00846386"/>
    <w:rsid w:val="00850789"/>
    <w:rsid w:val="00860716"/>
    <w:rsid w:val="00866B3D"/>
    <w:rsid w:val="00872935"/>
    <w:rsid w:val="00874437"/>
    <w:rsid w:val="00876FBE"/>
    <w:rsid w:val="008853F9"/>
    <w:rsid w:val="00895B29"/>
    <w:rsid w:val="0089670C"/>
    <w:rsid w:val="008972A3"/>
    <w:rsid w:val="008A3D3A"/>
    <w:rsid w:val="008A5E74"/>
    <w:rsid w:val="008B2844"/>
    <w:rsid w:val="008B33B0"/>
    <w:rsid w:val="008B631F"/>
    <w:rsid w:val="008C08C1"/>
    <w:rsid w:val="008C273C"/>
    <w:rsid w:val="008D352C"/>
    <w:rsid w:val="008E371E"/>
    <w:rsid w:val="008E6A78"/>
    <w:rsid w:val="00915A29"/>
    <w:rsid w:val="00921FA8"/>
    <w:rsid w:val="00935D21"/>
    <w:rsid w:val="00937A31"/>
    <w:rsid w:val="009414D1"/>
    <w:rsid w:val="00956D53"/>
    <w:rsid w:val="00957F8C"/>
    <w:rsid w:val="00960DAA"/>
    <w:rsid w:val="00964FC4"/>
    <w:rsid w:val="00966559"/>
    <w:rsid w:val="00976056"/>
    <w:rsid w:val="009775F7"/>
    <w:rsid w:val="00981DBF"/>
    <w:rsid w:val="00983BF1"/>
    <w:rsid w:val="0099344E"/>
    <w:rsid w:val="009961FE"/>
    <w:rsid w:val="009968E3"/>
    <w:rsid w:val="009C2098"/>
    <w:rsid w:val="009C3A3E"/>
    <w:rsid w:val="009C71CE"/>
    <w:rsid w:val="009D3558"/>
    <w:rsid w:val="009E0FB2"/>
    <w:rsid w:val="009F5673"/>
    <w:rsid w:val="00A109BE"/>
    <w:rsid w:val="00A139E5"/>
    <w:rsid w:val="00A14705"/>
    <w:rsid w:val="00A150AF"/>
    <w:rsid w:val="00A16AAA"/>
    <w:rsid w:val="00A35711"/>
    <w:rsid w:val="00A4014D"/>
    <w:rsid w:val="00A449A7"/>
    <w:rsid w:val="00A6245A"/>
    <w:rsid w:val="00A62DBB"/>
    <w:rsid w:val="00A71609"/>
    <w:rsid w:val="00A756B2"/>
    <w:rsid w:val="00A759FF"/>
    <w:rsid w:val="00A76AA1"/>
    <w:rsid w:val="00A91A40"/>
    <w:rsid w:val="00A928FF"/>
    <w:rsid w:val="00AA5ADD"/>
    <w:rsid w:val="00AC5ABE"/>
    <w:rsid w:val="00AD1FBF"/>
    <w:rsid w:val="00B0730F"/>
    <w:rsid w:val="00B245B6"/>
    <w:rsid w:val="00B339CF"/>
    <w:rsid w:val="00B51B57"/>
    <w:rsid w:val="00B55F57"/>
    <w:rsid w:val="00B7074E"/>
    <w:rsid w:val="00B90789"/>
    <w:rsid w:val="00B93CA6"/>
    <w:rsid w:val="00BA29EA"/>
    <w:rsid w:val="00BA2AE7"/>
    <w:rsid w:val="00BB228D"/>
    <w:rsid w:val="00BB310D"/>
    <w:rsid w:val="00BC00F5"/>
    <w:rsid w:val="00BC3831"/>
    <w:rsid w:val="00BD4A04"/>
    <w:rsid w:val="00BD74CE"/>
    <w:rsid w:val="00BE435F"/>
    <w:rsid w:val="00BE4F2C"/>
    <w:rsid w:val="00BE7676"/>
    <w:rsid w:val="00BF3A78"/>
    <w:rsid w:val="00C04358"/>
    <w:rsid w:val="00C05432"/>
    <w:rsid w:val="00C065B3"/>
    <w:rsid w:val="00C07A90"/>
    <w:rsid w:val="00C11923"/>
    <w:rsid w:val="00C14A1C"/>
    <w:rsid w:val="00C15088"/>
    <w:rsid w:val="00C17E6F"/>
    <w:rsid w:val="00C22CAC"/>
    <w:rsid w:val="00C7172D"/>
    <w:rsid w:val="00C7441B"/>
    <w:rsid w:val="00C86D13"/>
    <w:rsid w:val="00C9181E"/>
    <w:rsid w:val="00CA5E14"/>
    <w:rsid w:val="00CA7EED"/>
    <w:rsid w:val="00CB1F36"/>
    <w:rsid w:val="00CC0221"/>
    <w:rsid w:val="00CC21B7"/>
    <w:rsid w:val="00CC5F81"/>
    <w:rsid w:val="00CD2C83"/>
    <w:rsid w:val="00CD5730"/>
    <w:rsid w:val="00CE1697"/>
    <w:rsid w:val="00CE1F8E"/>
    <w:rsid w:val="00CE48C2"/>
    <w:rsid w:val="00D02E2A"/>
    <w:rsid w:val="00D06A08"/>
    <w:rsid w:val="00D10421"/>
    <w:rsid w:val="00D12BB2"/>
    <w:rsid w:val="00D2572F"/>
    <w:rsid w:val="00D30394"/>
    <w:rsid w:val="00D31773"/>
    <w:rsid w:val="00D46D76"/>
    <w:rsid w:val="00D500B8"/>
    <w:rsid w:val="00D64750"/>
    <w:rsid w:val="00D64C15"/>
    <w:rsid w:val="00D65615"/>
    <w:rsid w:val="00D702F5"/>
    <w:rsid w:val="00D763D0"/>
    <w:rsid w:val="00D7693E"/>
    <w:rsid w:val="00D77EB2"/>
    <w:rsid w:val="00D822E8"/>
    <w:rsid w:val="00D96F33"/>
    <w:rsid w:val="00DA6526"/>
    <w:rsid w:val="00DB1903"/>
    <w:rsid w:val="00DC1462"/>
    <w:rsid w:val="00DC39BD"/>
    <w:rsid w:val="00DC4E6F"/>
    <w:rsid w:val="00DC5E5C"/>
    <w:rsid w:val="00DD081D"/>
    <w:rsid w:val="00DD648E"/>
    <w:rsid w:val="00DD6A00"/>
    <w:rsid w:val="00DD7171"/>
    <w:rsid w:val="00DE3C55"/>
    <w:rsid w:val="00DE584F"/>
    <w:rsid w:val="00DE6620"/>
    <w:rsid w:val="00DF18DE"/>
    <w:rsid w:val="00DF519D"/>
    <w:rsid w:val="00E07A90"/>
    <w:rsid w:val="00E13AFF"/>
    <w:rsid w:val="00E16B11"/>
    <w:rsid w:val="00E21643"/>
    <w:rsid w:val="00E25E2B"/>
    <w:rsid w:val="00E40458"/>
    <w:rsid w:val="00E4271F"/>
    <w:rsid w:val="00E45065"/>
    <w:rsid w:val="00E5225D"/>
    <w:rsid w:val="00E64BFC"/>
    <w:rsid w:val="00E80814"/>
    <w:rsid w:val="00E87FBF"/>
    <w:rsid w:val="00E87FCC"/>
    <w:rsid w:val="00E90357"/>
    <w:rsid w:val="00E93AE3"/>
    <w:rsid w:val="00EA2678"/>
    <w:rsid w:val="00EA5716"/>
    <w:rsid w:val="00EA5F16"/>
    <w:rsid w:val="00EC0C53"/>
    <w:rsid w:val="00EC555C"/>
    <w:rsid w:val="00ED66C9"/>
    <w:rsid w:val="00EE3AA1"/>
    <w:rsid w:val="00EF26B8"/>
    <w:rsid w:val="00EF2CA7"/>
    <w:rsid w:val="00F004F0"/>
    <w:rsid w:val="00F11AE0"/>
    <w:rsid w:val="00F11B73"/>
    <w:rsid w:val="00F13228"/>
    <w:rsid w:val="00F224C3"/>
    <w:rsid w:val="00F2799F"/>
    <w:rsid w:val="00F344A7"/>
    <w:rsid w:val="00F35299"/>
    <w:rsid w:val="00F3538F"/>
    <w:rsid w:val="00F56239"/>
    <w:rsid w:val="00F7222F"/>
    <w:rsid w:val="00F72567"/>
    <w:rsid w:val="00F85671"/>
    <w:rsid w:val="00F859D0"/>
    <w:rsid w:val="00F910D2"/>
    <w:rsid w:val="00F93A1C"/>
    <w:rsid w:val="00F94280"/>
    <w:rsid w:val="00F96F84"/>
    <w:rsid w:val="00FA18AF"/>
    <w:rsid w:val="00FA348E"/>
    <w:rsid w:val="00FA3E26"/>
    <w:rsid w:val="00FA5900"/>
    <w:rsid w:val="00FB0575"/>
    <w:rsid w:val="00FB272E"/>
    <w:rsid w:val="00FC1B77"/>
    <w:rsid w:val="00FC2C58"/>
    <w:rsid w:val="00FC2DCF"/>
    <w:rsid w:val="00FC7AF1"/>
    <w:rsid w:val="00FD4F51"/>
    <w:rsid w:val="00FD77C9"/>
    <w:rsid w:val="00FE74B8"/>
    <w:rsid w:val="00FE7B39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Revision"/>
    <w:hidden/>
    <w:uiPriority w:val="99"/>
    <w:semiHidden/>
    <w:rsid w:val="0015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"/>
    <w:basedOn w:val="a0"/>
    <w:rsid w:val="006646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6">
    <w:name w:val="Table Grid"/>
    <w:basedOn w:val="a1"/>
    <w:uiPriority w:val="59"/>
    <w:rsid w:val="00BD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C59B9"/>
    <w:pPr>
      <w:ind w:left="720"/>
      <w:contextualSpacing/>
    </w:pPr>
  </w:style>
  <w:style w:type="paragraph" w:styleId="a8">
    <w:name w:val="No Spacing"/>
    <w:uiPriority w:val="1"/>
    <w:qFormat/>
    <w:rsid w:val="00F562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12B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BB2"/>
    <w:pPr>
      <w:widowControl w:val="0"/>
      <w:shd w:val="clear" w:color="auto" w:fill="FFFFFF"/>
      <w:spacing w:line="312" w:lineRule="exact"/>
      <w:jc w:val="both"/>
    </w:pPr>
    <w:rPr>
      <w:sz w:val="22"/>
      <w:szCs w:val="22"/>
      <w:lang w:eastAsia="en-US"/>
    </w:rPr>
  </w:style>
  <w:style w:type="character" w:styleId="a9">
    <w:name w:val="Strong"/>
    <w:basedOn w:val="a0"/>
    <w:uiPriority w:val="99"/>
    <w:qFormat/>
    <w:rsid w:val="00BC3831"/>
    <w:rPr>
      <w:rFonts w:cs="Times New Roman"/>
      <w:b/>
      <w:bCs/>
    </w:rPr>
  </w:style>
  <w:style w:type="paragraph" w:styleId="aa">
    <w:name w:val="Normal (Web)"/>
    <w:basedOn w:val="a"/>
    <w:uiPriority w:val="99"/>
    <w:rsid w:val="005043F0"/>
    <w:pPr>
      <w:spacing w:before="100" w:beforeAutospacing="1" w:after="100" w:afterAutospacing="1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Revision"/>
    <w:hidden/>
    <w:uiPriority w:val="99"/>
    <w:semiHidden/>
    <w:rsid w:val="0015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"/>
    <w:basedOn w:val="a0"/>
    <w:rsid w:val="006646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6">
    <w:name w:val="Table Grid"/>
    <w:basedOn w:val="a1"/>
    <w:uiPriority w:val="59"/>
    <w:rsid w:val="00BD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C59B9"/>
    <w:pPr>
      <w:ind w:left="720"/>
      <w:contextualSpacing/>
    </w:pPr>
  </w:style>
  <w:style w:type="paragraph" w:styleId="a8">
    <w:name w:val="No Spacing"/>
    <w:uiPriority w:val="1"/>
    <w:qFormat/>
    <w:rsid w:val="00F562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12B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BB2"/>
    <w:pPr>
      <w:widowControl w:val="0"/>
      <w:shd w:val="clear" w:color="auto" w:fill="FFFFFF"/>
      <w:spacing w:line="312" w:lineRule="exact"/>
      <w:jc w:val="both"/>
    </w:pPr>
    <w:rPr>
      <w:sz w:val="22"/>
      <w:szCs w:val="22"/>
      <w:lang w:eastAsia="en-US"/>
    </w:rPr>
  </w:style>
  <w:style w:type="character" w:styleId="a9">
    <w:name w:val="Strong"/>
    <w:basedOn w:val="a0"/>
    <w:uiPriority w:val="99"/>
    <w:qFormat/>
    <w:rsid w:val="00BC3831"/>
    <w:rPr>
      <w:rFonts w:cs="Times New Roman"/>
      <w:b/>
      <w:bCs/>
    </w:rPr>
  </w:style>
  <w:style w:type="paragraph" w:styleId="aa">
    <w:name w:val="Normal (Web)"/>
    <w:basedOn w:val="a"/>
    <w:uiPriority w:val="99"/>
    <w:rsid w:val="005043F0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C8CB-34BD-4D36-8275-EBD02914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3928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Pakhomov</dc:creator>
  <cp:lastModifiedBy>Белогубцева</cp:lastModifiedBy>
  <cp:revision>2</cp:revision>
  <cp:lastPrinted>2022-12-05T07:49:00Z</cp:lastPrinted>
  <dcterms:created xsi:type="dcterms:W3CDTF">2022-12-06T12:55:00Z</dcterms:created>
  <dcterms:modified xsi:type="dcterms:W3CDTF">2022-12-06T12:55:00Z</dcterms:modified>
</cp:coreProperties>
</file>